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29" w:rsidRPr="00A876E3" w:rsidRDefault="00A876E3" w:rsidP="00A876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B8CCE4" w:themeColor="accent1" w:themeTint="6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B8CCE4" w:themeColor="accent1" w:themeTint="66"/>
          <w:sz w:val="24"/>
          <w:szCs w:val="24"/>
          <w:lang w:val="ru-RU"/>
        </w:rPr>
        <w:t xml:space="preserve">                                       </w:t>
      </w:r>
      <w:bookmarkStart w:id="0" w:name="_GoBack"/>
      <w:bookmarkEnd w:id="0"/>
    </w:p>
    <w:p w:rsidR="00217629" w:rsidRPr="00A876E3" w:rsidRDefault="0021762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876E3" w:rsidRPr="00A876E3" w:rsidRDefault="00A876E3" w:rsidP="00A876E3">
      <w:pPr>
        <w:widowControl w:val="0"/>
        <w:overflowPunct w:val="0"/>
        <w:autoSpaceDE w:val="0"/>
        <w:autoSpaceDN w:val="0"/>
        <w:adjustRightInd w:val="0"/>
        <w:spacing w:after="0"/>
        <w:ind w:left="851" w:right="780" w:hanging="113"/>
        <w:jc w:val="center"/>
        <w:rPr>
          <w:rFonts w:ascii="Arial" w:hAnsi="Arial" w:cs="Arial"/>
          <w:b/>
          <w:color w:val="0000FF"/>
          <w:sz w:val="36"/>
          <w:szCs w:val="36"/>
          <w:lang w:val="ru-RU"/>
        </w:rPr>
      </w:pP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/>
        <w:ind w:left="851" w:right="780" w:hanging="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76E3">
        <w:rPr>
          <w:rFonts w:ascii="Arial" w:hAnsi="Arial" w:cs="Arial"/>
          <w:color w:val="0000FF"/>
          <w:sz w:val="36"/>
          <w:szCs w:val="36"/>
          <w:lang w:val="ru-RU"/>
        </w:rPr>
        <w:t>Памятка родителям о необходимости здорового питания школьника</w:t>
      </w:r>
    </w:p>
    <w:p w:rsidR="00217629" w:rsidRPr="00A876E3" w:rsidRDefault="002176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7629" w:rsidRPr="00A876E3" w:rsidRDefault="00A876E3" w:rsidP="00A87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129540</wp:posOffset>
            </wp:positionV>
            <wp:extent cx="1842135" cy="1151255"/>
            <wp:effectExtent l="0" t="0" r="0" b="0"/>
            <wp:wrapTight wrapText="bothSides">
              <wp:wrapPolygon edited="0">
                <wp:start x="0" y="0"/>
                <wp:lineTo x="0" y="357"/>
                <wp:lineTo x="3351" y="5719"/>
                <wp:lineTo x="2234" y="11437"/>
                <wp:lineTo x="0" y="14654"/>
                <wp:lineTo x="0" y="15726"/>
                <wp:lineTo x="7595" y="17156"/>
                <wp:lineTo x="7595" y="21088"/>
                <wp:lineTo x="21444" y="21088"/>
                <wp:lineTo x="21444" y="6434"/>
                <wp:lineTo x="18540" y="5719"/>
                <wp:lineTo x="14743" y="0"/>
                <wp:lineTo x="0" y="0"/>
              </wp:wrapPolygon>
            </wp:wrapTight>
            <wp:docPr id="2" name="Рисунок 2" descr="http://www.fainaidea.com/wp-content/uploads/2016/08/Zdorovoe-pitanie-ne-pomogaet-pohu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naidea.com/wp-content/uploads/2016/08/Zdorovoe-pitanie-ne-pomogaet-pohude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-37" w:firstLine="4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>Полноценное и правильно организованное питание- необходимое условие долгой и полноценной жизни, отсутствия многих заболеваний.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12" w:lineRule="exact"/>
        <w:ind w:right="-37"/>
        <w:jc w:val="both"/>
        <w:rPr>
          <w:rFonts w:ascii="Cambria" w:hAnsi="Cambria" w:cs="Times New Roman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autoSpaceDE w:val="0"/>
        <w:autoSpaceDN w:val="0"/>
        <w:adjustRightInd w:val="0"/>
        <w:spacing w:after="0" w:line="240" w:lineRule="auto"/>
        <w:ind w:left="420" w:right="-37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>Мы, родители, в ответственности за то, как организовано питание наших детей.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93" w:lineRule="exact"/>
        <w:ind w:right="-37"/>
        <w:jc w:val="both"/>
        <w:rPr>
          <w:rFonts w:ascii="Cambria" w:hAnsi="Cambria" w:cs="Times New Roman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autoSpaceDE w:val="0"/>
        <w:autoSpaceDN w:val="0"/>
        <w:adjustRightInd w:val="0"/>
        <w:spacing w:after="0" w:line="240" w:lineRule="auto"/>
        <w:ind w:left="2560" w:right="-37"/>
        <w:jc w:val="both"/>
        <w:rPr>
          <w:rFonts w:ascii="Cambria" w:hAnsi="Cambria" w:cs="Times New Roman"/>
          <w:sz w:val="24"/>
          <w:szCs w:val="24"/>
        </w:rPr>
      </w:pPr>
      <w:r w:rsidRPr="00A876E3">
        <w:rPr>
          <w:rFonts w:ascii="Cambria" w:hAnsi="Cambria" w:cs="Arial"/>
          <w:color w:val="0000FF"/>
          <w:sz w:val="24"/>
          <w:szCs w:val="24"/>
        </w:rPr>
        <w:t>ПРАВИЛА ЗДОРОВОГО ПИТАНИЯ: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74" w:lineRule="exact"/>
        <w:ind w:right="-37"/>
        <w:jc w:val="both"/>
        <w:rPr>
          <w:rFonts w:ascii="Cambria" w:hAnsi="Cambria" w:cs="Times New Roman"/>
          <w:sz w:val="24"/>
          <w:szCs w:val="24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1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Ребенок должен есть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разнообразные пищевые продукты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Ежедневный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рацион ребенка должен содержать около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15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наименований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разных продуктов питания.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В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течение недели </w:t>
      </w:r>
      <w:r w:rsidRPr="00A876E3">
        <w:rPr>
          <w:rFonts w:ascii="Cambria" w:hAnsi="Cambria" w:cs="Arial"/>
          <w:sz w:val="24"/>
          <w:szCs w:val="24"/>
          <w:lang w:val="ru-RU"/>
        </w:rPr>
        <w:t>рацион питания должен включать не менее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30 наименований </w:t>
      </w:r>
      <w:r w:rsidRPr="00A876E3">
        <w:rPr>
          <w:rFonts w:ascii="Cambria" w:hAnsi="Cambria" w:cs="Arial"/>
          <w:sz w:val="24"/>
          <w:szCs w:val="24"/>
          <w:lang w:val="ru-RU"/>
        </w:rPr>
        <w:t>разных продуктов питания.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27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5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Каждый день </w:t>
      </w:r>
      <w:r w:rsidRPr="00A876E3">
        <w:rPr>
          <w:rFonts w:ascii="Cambria" w:hAnsi="Cambria" w:cs="Arial"/>
          <w:sz w:val="24"/>
          <w:szCs w:val="24"/>
          <w:lang w:val="ru-RU"/>
        </w:rPr>
        <w:t>в рационе питания ребенка должны присутствовать следующие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продукты: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мясо,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сливочное масло,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молоко,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хлеб,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крупы,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свежие овощи и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фрукты. </w:t>
      </w:r>
      <w:r w:rsidRPr="00A876E3">
        <w:rPr>
          <w:rFonts w:ascii="Cambria" w:hAnsi="Cambria" w:cs="Arial"/>
          <w:sz w:val="24"/>
          <w:szCs w:val="24"/>
          <w:lang w:val="ru-RU"/>
        </w:rPr>
        <w:t>Ряд продуктов: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рыба, яйца, сметана, творог и другие кисломолочные продукты, сыр </w:t>
      </w:r>
      <w:r w:rsidRPr="00A876E3">
        <w:rPr>
          <w:rFonts w:ascii="Cambria" w:hAnsi="Cambria" w:cs="Arial"/>
          <w:sz w:val="24"/>
          <w:szCs w:val="24"/>
          <w:lang w:val="ru-RU"/>
        </w:rPr>
        <w:t>-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>не обязательно должны входить в рацион питания каждый день,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-37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но в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течение недели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должны присутствовать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2-3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раза обязательно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39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553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Ребенок должен питаться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не менее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4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раз в день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7.30- 8.00 завтрак </w:t>
      </w:r>
      <w:r w:rsidRPr="00A876E3">
        <w:rPr>
          <w:rFonts w:ascii="Cambria" w:hAnsi="Cambria" w:cs="Arial"/>
          <w:sz w:val="24"/>
          <w:szCs w:val="24"/>
          <w:lang w:val="ru-RU"/>
        </w:rPr>
        <w:t>(дома,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>перед уходом в школу)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A876E3" w:rsidP="00A87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7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9.30- 10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.30 горячий завтрак </w:t>
      </w:r>
      <w:r w:rsidR="00A36CAE" w:rsidRPr="00A876E3">
        <w:rPr>
          <w:rFonts w:ascii="Cambria" w:hAnsi="Cambria" w:cs="Arial"/>
          <w:sz w:val="24"/>
          <w:szCs w:val="24"/>
          <w:lang w:val="ru-RU"/>
        </w:rPr>
        <w:t>в школе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76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876E3" w:rsidP="00A87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7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13.20- 13.3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0 обед </w:t>
      </w:r>
      <w:r w:rsidR="00A36CAE" w:rsidRPr="00A876E3">
        <w:rPr>
          <w:rFonts w:ascii="Cambria" w:hAnsi="Cambria" w:cs="Arial"/>
          <w:sz w:val="24"/>
          <w:szCs w:val="24"/>
          <w:lang w:val="ru-RU"/>
        </w:rPr>
        <w:t>в школе или дома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80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7"/>
        <w:jc w:val="both"/>
        <w:rPr>
          <w:rFonts w:ascii="Cambria" w:hAnsi="Cambria" w:cs="Arial"/>
          <w:sz w:val="24"/>
          <w:szCs w:val="24"/>
        </w:rPr>
      </w:pPr>
      <w:r w:rsidRPr="00A876E3">
        <w:rPr>
          <w:rFonts w:ascii="Cambria" w:hAnsi="Cambria" w:cs="Arial"/>
          <w:i/>
          <w:iCs/>
          <w:sz w:val="24"/>
          <w:szCs w:val="24"/>
        </w:rPr>
        <w:t xml:space="preserve">19.00- 19.30 </w:t>
      </w:r>
      <w:proofErr w:type="spellStart"/>
      <w:proofErr w:type="gramStart"/>
      <w:r w:rsidRPr="00A876E3">
        <w:rPr>
          <w:rFonts w:ascii="Cambria" w:hAnsi="Cambria" w:cs="Arial"/>
          <w:i/>
          <w:iCs/>
          <w:sz w:val="24"/>
          <w:szCs w:val="24"/>
        </w:rPr>
        <w:t>ужин</w:t>
      </w:r>
      <w:proofErr w:type="spellEnd"/>
      <w:r w:rsidR="00A876E3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A876E3">
        <w:rPr>
          <w:rFonts w:ascii="Cambria" w:hAnsi="Cambria" w:cs="Arial"/>
          <w:sz w:val="24"/>
          <w:szCs w:val="24"/>
        </w:rPr>
        <w:t>(</w:t>
      </w:r>
      <w:proofErr w:type="spellStart"/>
      <w:proofErr w:type="gramEnd"/>
      <w:r w:rsidRPr="00A876E3">
        <w:rPr>
          <w:rFonts w:ascii="Cambria" w:hAnsi="Cambria" w:cs="Arial"/>
          <w:sz w:val="24"/>
          <w:szCs w:val="24"/>
        </w:rPr>
        <w:t>дома</w:t>
      </w:r>
      <w:proofErr w:type="spellEnd"/>
      <w:r w:rsidRPr="00A876E3">
        <w:rPr>
          <w:rFonts w:ascii="Cambria" w:hAnsi="Cambria" w:cs="Arial"/>
          <w:sz w:val="24"/>
          <w:szCs w:val="24"/>
        </w:rPr>
        <w:t>)</w:t>
      </w:r>
      <w:r w:rsidRPr="00A876E3">
        <w:rPr>
          <w:rFonts w:ascii="Cambria" w:hAnsi="Cambria" w:cs="Arial"/>
          <w:i/>
          <w:iCs/>
          <w:sz w:val="24"/>
          <w:szCs w:val="24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80" w:lineRule="exact"/>
        <w:ind w:right="-37"/>
        <w:jc w:val="both"/>
        <w:rPr>
          <w:rFonts w:ascii="Cambria" w:hAnsi="Cambria" w:cs="Arial"/>
          <w:sz w:val="24"/>
          <w:szCs w:val="24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 w:hanging="361"/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A876E3">
        <w:rPr>
          <w:rFonts w:ascii="Cambria" w:hAnsi="Cambria" w:cs="Arial"/>
          <w:sz w:val="24"/>
          <w:szCs w:val="24"/>
        </w:rPr>
        <w:t>Следует</w:t>
      </w:r>
      <w:proofErr w:type="spellEnd"/>
      <w:r w:rsid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876E3">
        <w:rPr>
          <w:rFonts w:ascii="Cambria" w:hAnsi="Cambria" w:cs="Arial"/>
          <w:sz w:val="24"/>
          <w:szCs w:val="24"/>
        </w:rPr>
        <w:t>употреблять</w:t>
      </w:r>
      <w:proofErr w:type="spellEnd"/>
      <w:proofErr w:type="gramEnd"/>
      <w:r w:rsid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876E3">
        <w:rPr>
          <w:rFonts w:ascii="Cambria" w:hAnsi="Cambria" w:cs="Arial"/>
          <w:i/>
          <w:iCs/>
          <w:sz w:val="24"/>
          <w:szCs w:val="24"/>
        </w:rPr>
        <w:t>йодированную</w:t>
      </w:r>
      <w:proofErr w:type="spellEnd"/>
      <w:r w:rsidRPr="00A876E3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A876E3">
        <w:rPr>
          <w:rFonts w:ascii="Cambria" w:hAnsi="Cambria" w:cs="Arial"/>
          <w:i/>
          <w:iCs/>
          <w:sz w:val="24"/>
          <w:szCs w:val="24"/>
        </w:rPr>
        <w:t>соль</w:t>
      </w:r>
      <w:proofErr w:type="spellEnd"/>
      <w:r w:rsidRPr="00A876E3">
        <w:rPr>
          <w:rFonts w:ascii="Cambria" w:hAnsi="Cambria" w:cs="Arial"/>
          <w:sz w:val="24"/>
          <w:szCs w:val="24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80" w:lineRule="exact"/>
        <w:ind w:right="-37"/>
        <w:jc w:val="both"/>
        <w:rPr>
          <w:rFonts w:ascii="Cambria" w:hAnsi="Cambria" w:cs="Arial"/>
          <w:sz w:val="24"/>
          <w:szCs w:val="24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8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В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межсезонье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(осень- зима, зима- весна) ребенок должен получать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витаминно-минеральные комплексы</w:t>
      </w:r>
      <w:r w:rsidRPr="00A876E3">
        <w:rPr>
          <w:rFonts w:ascii="Cambria" w:hAnsi="Cambria" w:cs="Arial"/>
          <w:sz w:val="24"/>
          <w:szCs w:val="24"/>
          <w:lang w:val="ru-RU"/>
        </w:rPr>
        <w:t>,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>рекомендованные для детей соответствующего возраста.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30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9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Для обогащения рационно питания школьника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витамином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«С»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рекомендуем ежедневный прием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отвара шиповника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93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Прием пищи должен проходить в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спокойной обстановке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76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1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Если у ребенка имеет место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дефицит или избыток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массы тела, необходима консультация врача для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корректировки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рациона питания.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71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1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Рацион питания школьника, занимающегося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спортом,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должен быть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скорректирован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с учетом объема физической нагрузки. </w:t>
      </w:r>
    </w:p>
    <w:sectPr w:rsidR="00217629" w:rsidRPr="00A876E3" w:rsidSect="00A876E3">
      <w:pgSz w:w="11900" w:h="16834"/>
      <w:pgMar w:top="214" w:right="880" w:bottom="142" w:left="1276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E"/>
    <w:rsid w:val="00217629"/>
    <w:rsid w:val="006C4260"/>
    <w:rsid w:val="00A36CAE"/>
    <w:rsid w:val="00A876E3"/>
    <w:rsid w:val="00D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CC40D-9A2B-4736-AD25-3524D7C8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fainaidea.com/wp-content/uploads/2016/08/Zdorovoe-pitanie-ne-pomogaet-pohude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0ECE-04E6-44B3-B72B-BC0BCCBC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Анатолий Борисович</cp:lastModifiedBy>
  <cp:revision>3</cp:revision>
  <cp:lastPrinted>2017-02-14T23:22:00Z</cp:lastPrinted>
  <dcterms:created xsi:type="dcterms:W3CDTF">2017-02-28T06:46:00Z</dcterms:created>
  <dcterms:modified xsi:type="dcterms:W3CDTF">2017-02-28T06:51:00Z</dcterms:modified>
</cp:coreProperties>
</file>