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F4F" w:rsidRPr="003B60F7" w:rsidRDefault="00B60F4F" w:rsidP="00B60F4F">
      <w:pPr>
        <w:shd w:val="clear" w:color="auto" w:fill="FFFFFF"/>
        <w:spacing w:beforeAutospacing="1" w:after="0" w:afterAutospacing="1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3B60F7">
        <w:rPr>
          <w:rFonts w:ascii="Times New Roman" w:eastAsia="Times New Roman" w:hAnsi="Times New Roman" w:cs="Times New Roman"/>
          <w:b/>
          <w:bCs/>
          <w:sz w:val="29"/>
          <w:szCs w:val="29"/>
          <w:bdr w:val="none" w:sz="0" w:space="0" w:color="auto" w:frame="1"/>
          <w:lang w:eastAsia="ru-RU"/>
        </w:rPr>
        <w:t>Ребенок в школьных и дошкольных учреждениях</w:t>
      </w:r>
    </w:p>
    <w:p w:rsidR="00B60F4F" w:rsidRPr="003B60F7" w:rsidRDefault="0009281A" w:rsidP="003B60F7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/>
      <w:r w:rsidR="00B60F4F" w:rsidRPr="003B60F7">
        <w:rPr>
          <w:rFonts w:ascii="Times New Roman" w:eastAsia="Times New Roman" w:hAnsi="Times New Roman" w:cs="Times New Roman"/>
          <w:sz w:val="24"/>
          <w:szCs w:val="24"/>
          <w:lang w:eastAsia="ru-RU"/>
        </w:rPr>
        <w:t>К сожалению, случаются моменты, когда ребенку, страдающему на сахарный диабет необходима неотложная помощь. В принципе, школьник в состоянии определить у себя приближение гипогликемии, если заранее провести с ним беседу. Ребенок должен знать, что при появлении тошноты, слабости, потливости, при дрожании конечностей или озноба — необходимо достать из портфеля сладкий сок(0,5 стакана), 3 кусочка сахара, или, принять 3 таблетки глюкозы по 5 грамм. После чего, обратиться к работнику школы. Совсем маленькие дети не умеют заранее диагностировать начало приступа, поэтому, это нередко приводит к потере сознания.</w:t>
      </w:r>
    </w:p>
    <w:p w:rsidR="00B60F4F" w:rsidRPr="003B60F7" w:rsidRDefault="00B60F4F" w:rsidP="00B60F4F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0F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Каковы действия учителя</w:t>
      </w:r>
      <w:r w:rsidR="003B60F7" w:rsidRPr="003B60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B60F7">
        <w:rPr>
          <w:rFonts w:ascii="Times New Roman" w:eastAsia="Times New Roman" w:hAnsi="Times New Roman" w:cs="Times New Roman"/>
          <w:sz w:val="24"/>
          <w:szCs w:val="24"/>
          <w:lang w:eastAsia="ru-RU"/>
        </w:rPr>
        <w:t>(ВОСПИТАТЕЛЯ) при неотложной помощи ученику, страдающему сахарным диабетом?</w:t>
      </w:r>
    </w:p>
    <w:p w:rsidR="00B60F4F" w:rsidRPr="003B60F7" w:rsidRDefault="00B60F4F" w:rsidP="003B60F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0F7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паниковать! Успокоить себя и ребенка!</w:t>
      </w:r>
    </w:p>
    <w:p w:rsidR="00B60F4F" w:rsidRPr="003B60F7" w:rsidRDefault="00B60F4F" w:rsidP="003B60F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0F7">
        <w:rPr>
          <w:rFonts w:ascii="Times New Roman" w:eastAsia="Times New Roman" w:hAnsi="Times New Roman" w:cs="Times New Roman"/>
          <w:sz w:val="24"/>
          <w:szCs w:val="24"/>
          <w:lang w:eastAsia="ru-RU"/>
        </w:rPr>
        <w:t>Убедиться, что ребенок выпил или съел вышеуказанное. Кроме этого, если он находится не в критичном состоянии, его нужно накормить. Стакан молока, бутерброд, банан (из предложенного родителями на перекус) или же сопроводить ребенка в столовую.</w:t>
      </w:r>
    </w:p>
    <w:p w:rsidR="00B60F4F" w:rsidRPr="003B60F7" w:rsidRDefault="00B60F4F" w:rsidP="003B60F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0F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Обратиться к медработнику школы, для того, чтобы он оценил степень тяжести проблемы.</w:t>
      </w:r>
    </w:p>
    <w:p w:rsidR="00B60F4F" w:rsidRPr="003B60F7" w:rsidRDefault="00B60F4F" w:rsidP="003B60F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0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правило, после принятия пищи, ребенку становится </w:t>
      </w:r>
      <w:proofErr w:type="gramStart"/>
      <w:r w:rsidRPr="003B60F7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хорошо</w:t>
      </w:r>
      <w:proofErr w:type="gramEnd"/>
      <w:r w:rsidRPr="003B60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он может дальше присутствовать на занятиях. Тем не менее, необходимо наблюдение за ним в течени</w:t>
      </w:r>
      <w:proofErr w:type="gramStart"/>
      <w:r w:rsidRPr="003B60F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3B60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дня и оповещение родителей о случившемся.</w:t>
      </w:r>
    </w:p>
    <w:p w:rsidR="00B60F4F" w:rsidRPr="003B60F7" w:rsidRDefault="00B60F4F" w:rsidP="003B60F7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0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ребенок потерял сознание, срочно вызвать </w:t>
      </w:r>
      <w:proofErr w:type="gramStart"/>
      <w:r w:rsidRPr="003B60F7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скорою</w:t>
      </w:r>
      <w:proofErr w:type="gramEnd"/>
      <w:r w:rsidRPr="003B60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помощь. Ни в коем случае не пытаться влить ребенку сладкую жидкость, т.к. он может захлебнуться. Далее довериться действиям специалистов.</w:t>
      </w:r>
    </w:p>
    <w:p w:rsidR="00B60F4F" w:rsidRPr="003B60F7" w:rsidRDefault="00B60F4F" w:rsidP="003B60F7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0F7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Несмотря на наличие у ребенка  серьезного заболевания, учител</w:t>
      </w:r>
      <w:proofErr w:type="gramStart"/>
      <w:r w:rsidRPr="003B60F7">
        <w:rPr>
          <w:rFonts w:ascii="Times New Roman" w:eastAsia="Times New Roman" w:hAnsi="Times New Roman" w:cs="Times New Roman"/>
          <w:sz w:val="24"/>
          <w:szCs w:val="24"/>
          <w:lang w:eastAsia="ru-RU"/>
        </w:rPr>
        <w:t>ь(</w:t>
      </w:r>
      <w:proofErr w:type="gramEnd"/>
      <w:r w:rsidRPr="003B60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воспитатель) должен относиться к нему на уровне с другими детьми. К нему должны выдвигаться такие же требования, как и к другим ученикам, и только педагог должен знать, что необходимо слегка повышенное внимание к нему. Ребенок должен понимать, что он часть класса, группы  коллектива, ему необходимо принимать участие в школьных и общественных мероприятиях. Ни в коем случае нельзя показывать, что он чем-то отличается от остальных.</w:t>
      </w:r>
    </w:p>
    <w:p w:rsidR="00B60F4F" w:rsidRPr="003B60F7" w:rsidRDefault="00B60F4F" w:rsidP="003B60F7">
      <w:pPr>
        <w:pStyle w:val="a3"/>
        <w:spacing w:before="0" w:beforeAutospacing="0" w:after="240" w:afterAutospacing="0"/>
        <w:jc w:val="both"/>
        <w:textAlignment w:val="baseline"/>
      </w:pPr>
      <w:r w:rsidRPr="003B60F7">
        <w:rPr>
          <w:rStyle w:val="apple-converted-space"/>
        </w:rPr>
        <w:t> </w:t>
      </w:r>
      <w:hyperlink r:id="rId7" w:history="1">
        <w:r w:rsidRPr="003B60F7">
          <w:rPr>
            <w:rStyle w:val="a5"/>
            <w:color w:val="auto"/>
            <w:bdr w:val="none" w:sz="0" w:space="0" w:color="auto" w:frame="1"/>
          </w:rPr>
          <w:t>Гипергликемия</w:t>
        </w:r>
      </w:hyperlink>
      <w:r w:rsidRPr="003B60F7">
        <w:rPr>
          <w:rStyle w:val="apple-converted-space"/>
        </w:rPr>
        <w:t> </w:t>
      </w:r>
      <w:r w:rsidRPr="003B60F7">
        <w:t>может возникать у больных диабетом любого типа. Подскакивание уровня сахара в крови может быть связано с сильным недостатком инсулина, например, при грубом нарушении диеты, приеме пищи без инъекции инсулина. Признаки гипергликемии начинают проявляться с постепенным нарастанием.</w:t>
      </w:r>
    </w:p>
    <w:p w:rsidR="00B60F4F" w:rsidRPr="003B60F7" w:rsidRDefault="00B60F4F" w:rsidP="003B60F7">
      <w:pPr>
        <w:numPr>
          <w:ilvl w:val="0"/>
          <w:numId w:val="2"/>
        </w:numPr>
        <w:spacing w:after="0" w:line="240" w:lineRule="auto"/>
        <w:ind w:left="0"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0F7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Слабость, вялость, быстрая утомляемость, заторможенность.</w:t>
      </w:r>
    </w:p>
    <w:p w:rsidR="00B60F4F" w:rsidRPr="003B60F7" w:rsidRDefault="00B60F4F" w:rsidP="003B60F7">
      <w:pPr>
        <w:numPr>
          <w:ilvl w:val="0"/>
          <w:numId w:val="2"/>
        </w:numPr>
        <w:spacing w:after="0" w:line="240" w:lineRule="auto"/>
        <w:ind w:left="0"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0F7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аппетита, тошнота, сильная жажда.</w:t>
      </w:r>
    </w:p>
    <w:p w:rsidR="00B60F4F" w:rsidRPr="003B60F7" w:rsidRDefault="00B60F4F" w:rsidP="003B60F7">
      <w:pPr>
        <w:numPr>
          <w:ilvl w:val="0"/>
          <w:numId w:val="2"/>
        </w:numPr>
        <w:spacing w:after="0" w:line="240" w:lineRule="auto"/>
        <w:ind w:left="0"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0F7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Частое мочеиспускание.</w:t>
      </w:r>
    </w:p>
    <w:p w:rsidR="00B60F4F" w:rsidRPr="003B60F7" w:rsidRDefault="00B60F4F" w:rsidP="003B60F7">
      <w:pPr>
        <w:numPr>
          <w:ilvl w:val="0"/>
          <w:numId w:val="2"/>
        </w:numPr>
        <w:spacing w:after="0" w:line="240" w:lineRule="auto"/>
        <w:ind w:left="0"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0F7">
        <w:rPr>
          <w:rFonts w:ascii="Times New Roman" w:eastAsia="Times New Roman" w:hAnsi="Times New Roman" w:cs="Times New Roman"/>
          <w:sz w:val="24"/>
          <w:szCs w:val="24"/>
          <w:lang w:eastAsia="ru-RU"/>
        </w:rPr>
        <w:t>Ацетоновый запах изо рта.</w:t>
      </w:r>
    </w:p>
    <w:p w:rsidR="00B60F4F" w:rsidRPr="003B60F7" w:rsidRDefault="00B60F4F" w:rsidP="003B60F7">
      <w:pPr>
        <w:numPr>
          <w:ilvl w:val="0"/>
          <w:numId w:val="2"/>
        </w:numPr>
        <w:spacing w:after="0" w:line="240" w:lineRule="auto"/>
        <w:ind w:left="0"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0F7">
        <w:rPr>
          <w:rFonts w:ascii="Times New Roman" w:eastAsia="Times New Roman" w:hAnsi="Times New Roman" w:cs="Times New Roman"/>
          <w:sz w:val="24"/>
          <w:szCs w:val="24"/>
          <w:lang w:eastAsia="ru-RU"/>
        </w:rPr>
        <w:t>Рвота, боль в животе.</w:t>
      </w:r>
    </w:p>
    <w:p w:rsidR="00B60F4F" w:rsidRPr="003B60F7" w:rsidRDefault="00B60F4F" w:rsidP="003B60F7">
      <w:pPr>
        <w:numPr>
          <w:ilvl w:val="0"/>
          <w:numId w:val="2"/>
        </w:numPr>
        <w:spacing w:after="0" w:line="240" w:lineRule="auto"/>
        <w:ind w:left="0"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0F7">
        <w:rPr>
          <w:rFonts w:ascii="Times New Roman" w:eastAsia="Times New Roman" w:hAnsi="Times New Roman" w:cs="Times New Roman"/>
          <w:sz w:val="24"/>
          <w:szCs w:val="24"/>
          <w:lang w:eastAsia="ru-RU"/>
        </w:rPr>
        <w:t>Сухость кожи, синюшный оттенок губ.</w:t>
      </w:r>
    </w:p>
    <w:p w:rsidR="003B60F7" w:rsidRPr="003B60F7" w:rsidRDefault="003B60F7" w:rsidP="003B60F7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0F4F" w:rsidRPr="003B60F7" w:rsidRDefault="00B60F4F" w:rsidP="003B60F7">
      <w:pPr>
        <w:pStyle w:val="a3"/>
        <w:spacing w:before="0" w:beforeAutospacing="0" w:after="120" w:afterAutospacing="0"/>
        <w:jc w:val="both"/>
        <w:textAlignment w:val="baseline"/>
      </w:pPr>
      <w:r w:rsidRPr="003B60F7">
        <w:t>С момента возникновения гипергликемии до состояния комы может пройти как пара часов, так и полные сутки. Признаки избытка сахара в крови при этом усиливаются</w:t>
      </w:r>
      <w:proofErr w:type="gramStart"/>
      <w:r w:rsidRPr="003B60F7">
        <w:t>.</w:t>
      </w:r>
      <w:proofErr w:type="gramEnd"/>
      <w:r w:rsidRPr="003B60F7">
        <w:t xml:space="preserve"> </w:t>
      </w:r>
      <w:proofErr w:type="spellStart"/>
      <w:proofErr w:type="gramStart"/>
      <w:r w:rsidRPr="003B60F7">
        <w:t>е</w:t>
      </w:r>
      <w:proofErr w:type="gramEnd"/>
      <w:r w:rsidRPr="003B60F7">
        <w:t>рвая</w:t>
      </w:r>
      <w:proofErr w:type="spellEnd"/>
      <w:r w:rsidRPr="003B60F7">
        <w:t xml:space="preserve"> помощь при диабетической коме так же заключается в введении инсулина.</w:t>
      </w:r>
    </w:p>
    <w:p w:rsidR="00B60F4F" w:rsidRPr="003B60F7" w:rsidRDefault="00B60F4F" w:rsidP="003B60F7">
      <w:pPr>
        <w:pStyle w:val="a3"/>
        <w:spacing w:before="0" w:beforeAutospacing="0" w:after="120" w:afterAutospacing="0"/>
        <w:jc w:val="both"/>
        <w:textAlignment w:val="baseline"/>
      </w:pPr>
      <w:r w:rsidRPr="003B60F7">
        <w:t>При этом человека нужно уложить, повернуть голову на бок, обеспечить ему свободное дыхание и убрать изо рта все предметы (например, съемные зубные протезы).</w:t>
      </w:r>
    </w:p>
    <w:p w:rsidR="00B60F4F" w:rsidRDefault="00B60F4F" w:rsidP="003B60F7">
      <w:pPr>
        <w:pStyle w:val="a3"/>
        <w:spacing w:before="0" w:beforeAutospacing="0" w:after="427" w:afterAutospacing="0"/>
        <w:jc w:val="both"/>
        <w:textAlignment w:val="baseline"/>
      </w:pPr>
      <w:r w:rsidRPr="003B60F7">
        <w:t>Выведение из комы осуществляется врачами в лечебном учреждении.</w:t>
      </w:r>
    </w:p>
    <w:p w:rsidR="0009281A" w:rsidRPr="003B60F7" w:rsidRDefault="0009281A" w:rsidP="003B60F7">
      <w:pPr>
        <w:pStyle w:val="a3"/>
        <w:spacing w:before="0" w:beforeAutospacing="0" w:after="427" w:afterAutospacing="0"/>
        <w:jc w:val="both"/>
        <w:textAlignment w:val="baseline"/>
      </w:pPr>
      <w:bookmarkStart w:id="0" w:name="_GoBack"/>
      <w:bookmarkEnd w:id="0"/>
    </w:p>
    <w:p w:rsidR="00B60F4F" w:rsidRPr="003B60F7" w:rsidRDefault="00B60F4F" w:rsidP="003B60F7">
      <w:pPr>
        <w:spacing w:after="6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60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Признаки гипогликемии проявляются достаточно резко.</w:t>
      </w:r>
    </w:p>
    <w:p w:rsidR="00B60F4F" w:rsidRPr="003B60F7" w:rsidRDefault="00B60F4F" w:rsidP="003B60F7">
      <w:pPr>
        <w:numPr>
          <w:ilvl w:val="0"/>
          <w:numId w:val="3"/>
        </w:numPr>
        <w:spacing w:after="0" w:line="240" w:lineRule="auto"/>
        <w:ind w:left="709" w:hanging="35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0F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Головокружение и головная боль.</w:t>
      </w:r>
    </w:p>
    <w:p w:rsidR="00B60F4F" w:rsidRPr="003B60F7" w:rsidRDefault="00B60F4F" w:rsidP="003B60F7">
      <w:pPr>
        <w:numPr>
          <w:ilvl w:val="0"/>
          <w:numId w:val="3"/>
        </w:numPr>
        <w:spacing w:after="0" w:line="240" w:lineRule="auto"/>
        <w:ind w:left="709" w:hanging="35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0F7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Сильное чувство голода.</w:t>
      </w:r>
    </w:p>
    <w:p w:rsidR="00B60F4F" w:rsidRPr="003B60F7" w:rsidRDefault="00B60F4F" w:rsidP="003B60F7">
      <w:pPr>
        <w:numPr>
          <w:ilvl w:val="0"/>
          <w:numId w:val="3"/>
        </w:numPr>
        <w:spacing w:after="0" w:line="240" w:lineRule="auto"/>
        <w:ind w:left="709" w:hanging="35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0F7">
        <w:rPr>
          <w:rFonts w:ascii="Times New Roman" w:eastAsia="Times New Roman" w:hAnsi="Times New Roman" w:cs="Times New Roman"/>
          <w:sz w:val="24"/>
          <w:szCs w:val="24"/>
          <w:lang w:eastAsia="ru-RU"/>
        </w:rPr>
        <w:t>Бледность кожи, потливость.</w:t>
      </w:r>
    </w:p>
    <w:p w:rsidR="00B60F4F" w:rsidRPr="003B60F7" w:rsidRDefault="00B60F4F" w:rsidP="003B60F7">
      <w:pPr>
        <w:numPr>
          <w:ilvl w:val="0"/>
          <w:numId w:val="3"/>
        </w:numPr>
        <w:spacing w:after="0" w:line="240" w:lineRule="auto"/>
        <w:ind w:left="709" w:hanging="35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0F7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Сильное сердцебиение, дрожь в конечностях.</w:t>
      </w:r>
    </w:p>
    <w:p w:rsidR="00B60F4F" w:rsidRDefault="00B60F4F" w:rsidP="003B60F7">
      <w:pPr>
        <w:numPr>
          <w:ilvl w:val="0"/>
          <w:numId w:val="3"/>
        </w:numPr>
        <w:spacing w:after="0" w:line="240" w:lineRule="auto"/>
        <w:ind w:left="709" w:hanging="35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0F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Могут возникнуть судороги.</w:t>
      </w:r>
    </w:p>
    <w:p w:rsidR="003B60F7" w:rsidRPr="003B60F7" w:rsidRDefault="003B60F7" w:rsidP="003B60F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0F4F" w:rsidRPr="003B60F7" w:rsidRDefault="00B60F4F" w:rsidP="003B60F7">
      <w:pPr>
        <w:spacing w:after="12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0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Помощь при глюкозном голодании состоит в том, чтобы поднять уровень сахара. Для этого человеку нужно выбить сладкий чай (не менее 3 </w:t>
      </w:r>
      <w:proofErr w:type="spellStart"/>
      <w:proofErr w:type="gramStart"/>
      <w:r w:rsidRPr="003B60F7"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proofErr w:type="spellEnd"/>
      <w:proofErr w:type="gramEnd"/>
      <w:r w:rsidRPr="003B60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ложек сахара на стакан), или съесть что-нибудь из «быстрых» углеводов: сдобную булочку, кусочек белого хлеба, конфету.</w:t>
      </w:r>
    </w:p>
    <w:p w:rsidR="00FF0AEA" w:rsidRPr="003B60F7" w:rsidRDefault="00B60F4F" w:rsidP="003B60F7">
      <w:pPr>
        <w:spacing w:after="12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B60F7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состояние критическое и человек потерял сознание, нужно вызвать «скорую». В этом случае уровень сахара будет поднят с помощью внутривенного введения раствора глюкозы.</w:t>
      </w:r>
    </w:p>
    <w:sectPr w:rsidR="00FF0AEA" w:rsidRPr="003B60F7" w:rsidSect="003B60F7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9249F"/>
    <w:multiLevelType w:val="multilevel"/>
    <w:tmpl w:val="1F963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5CF5C8D"/>
    <w:multiLevelType w:val="multilevel"/>
    <w:tmpl w:val="9A2C02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8B2211A"/>
    <w:multiLevelType w:val="multilevel"/>
    <w:tmpl w:val="1EF886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60F4F"/>
    <w:rsid w:val="0009281A"/>
    <w:rsid w:val="001E78FB"/>
    <w:rsid w:val="003B60F7"/>
    <w:rsid w:val="00B60F4F"/>
    <w:rsid w:val="00D166FE"/>
    <w:rsid w:val="00FF0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AEA"/>
  </w:style>
  <w:style w:type="paragraph" w:styleId="2">
    <w:name w:val="heading 2"/>
    <w:basedOn w:val="a"/>
    <w:link w:val="20"/>
    <w:uiPriority w:val="9"/>
    <w:qFormat/>
    <w:rsid w:val="00B60F4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60F4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60F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60F4F"/>
  </w:style>
  <w:style w:type="character" w:styleId="a4">
    <w:name w:val="Strong"/>
    <w:basedOn w:val="a0"/>
    <w:uiPriority w:val="22"/>
    <w:qFormat/>
    <w:rsid w:val="00B60F4F"/>
    <w:rPr>
      <w:b/>
      <w:bCs/>
    </w:rPr>
  </w:style>
  <w:style w:type="character" w:styleId="a5">
    <w:name w:val="Hyperlink"/>
    <w:basedOn w:val="a0"/>
    <w:uiPriority w:val="99"/>
    <w:semiHidden/>
    <w:unhideWhenUsed/>
    <w:rsid w:val="00B60F4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60F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60F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12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vseopomoschi.ru/prochee/pervaya-pomoshh-pri-gipoglikemicheskoj-kome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tordiabet.ru/wp-content/uploads/2015/05/rebenok-v-shkole.pn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565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pc01</dc:creator>
  <cp:keywords/>
  <dc:description/>
  <cp:lastModifiedBy>Пользователь Windows</cp:lastModifiedBy>
  <cp:revision>3</cp:revision>
  <cp:lastPrinted>2017-01-23T07:34:00Z</cp:lastPrinted>
  <dcterms:created xsi:type="dcterms:W3CDTF">2017-01-23T07:24:00Z</dcterms:created>
  <dcterms:modified xsi:type="dcterms:W3CDTF">2018-11-30T11:38:00Z</dcterms:modified>
</cp:coreProperties>
</file>