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4F" w:rsidRPr="003B60F7" w:rsidRDefault="00B60F4F" w:rsidP="00B60F4F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60F7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Ребенок в школьных и дошкольных учреждениях</w:t>
      </w:r>
    </w:p>
    <w:p w:rsidR="00B60F4F" w:rsidRPr="003B60F7" w:rsidRDefault="0009281A" w:rsidP="003B60F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/>
      <w:r w:rsidR="00B60F4F"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случаются моменты, когда ребенку, страдающему на сахарный диабет необходима неотложная помощь. В принципе, школьник в состоянии определить у себя приближение гипогликемии, если заранее провести с ним беседу. Ребенок должен знать, что при появлении тошноты, слабости, потливости, при дрожании конечностей или озноба — необходимо достать из портфеля сладкий сок(0,5 стакана), 3 кусочка сахара, или, принять 3 таблетки глюкозы по 5 грамм. После чего, обратиться к работнику школы. Совсем маленькие дети не умеют заранее диагностировать начало приступа, поэтому, это нередко приводит к потере сознания.</w:t>
      </w:r>
    </w:p>
    <w:p w:rsidR="00B60F4F" w:rsidRPr="003B60F7" w:rsidRDefault="00B60F4F" w:rsidP="00B60F4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действия учителя</w:t>
      </w:r>
      <w:r w:rsidR="003B60F7"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(ВОСПИТАТЕЛЯ) при неотложной помощи ученику, страдающему сахарным диабетом?</w:t>
      </w:r>
    </w:p>
    <w:p w:rsidR="00B60F4F" w:rsidRPr="003B60F7" w:rsidRDefault="00B60F4F" w:rsidP="003B60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паниковать! Успокоить себя и ребенка!</w:t>
      </w:r>
    </w:p>
    <w:p w:rsidR="00B60F4F" w:rsidRPr="003B60F7" w:rsidRDefault="00B60F4F" w:rsidP="003B60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Убедиться, что ребенок выпил или съел вышеуказанное. Кроме этого, если он находится не в критичном состоянии, его нужно накормить. Стакан молока, бутерброд, банан (из предложенного родителями на перекус) или же сопроводить ребенка в столовую.</w:t>
      </w:r>
    </w:p>
    <w:p w:rsidR="00B60F4F" w:rsidRPr="003B60F7" w:rsidRDefault="00B60F4F" w:rsidP="003B60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медработнику школы, для того, чтобы он оценил степень тяжести проблемы.</w:t>
      </w:r>
    </w:p>
    <w:p w:rsidR="00B60F4F" w:rsidRPr="003B60F7" w:rsidRDefault="00B60F4F" w:rsidP="003B60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после принятия пищи, ребенку становится </w:t>
      </w:r>
      <w:proofErr w:type="gramStart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может дальше присутствовать на занятиях. Тем не менее, необходимо наблюдение за ним в течени</w:t>
      </w:r>
      <w:proofErr w:type="gramStart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и оповещение родителей о случившемся.</w:t>
      </w:r>
    </w:p>
    <w:p w:rsidR="00B60F4F" w:rsidRPr="003B60F7" w:rsidRDefault="00B60F4F" w:rsidP="003B60F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потерял сознание, срочно вызвать </w:t>
      </w:r>
      <w:proofErr w:type="gramStart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скорою</w:t>
      </w:r>
      <w:proofErr w:type="gramEnd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помощь. Ни в коем случае не пытаться влить ребенку сладкую жидкость, т.к. он может захлебнуться. Далее довериться действиям специалистов.</w:t>
      </w:r>
    </w:p>
    <w:p w:rsidR="00B60F4F" w:rsidRPr="003B60F7" w:rsidRDefault="00B60F4F" w:rsidP="003B60F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наличие у ребенка  серьезного заболевания, учител</w:t>
      </w:r>
      <w:proofErr w:type="gramStart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воспитатель) должен относиться к нему на уровне с другими детьми. К нему должны выдвигаться такие же требования, как и к другим ученикам, и только педагог должен знать, что необходимо слегка повышенное внимание к нему. Ребенок должен понимать, что он часть класса, группы  коллектива, ему необходимо принимать участие в школьных и общественных мероприятиях. Ни в коем случае нельзя показывать, что он чем-то отличается от остальных.</w:t>
      </w:r>
    </w:p>
    <w:p w:rsidR="00B60F4F" w:rsidRPr="003B60F7" w:rsidRDefault="00B60F4F" w:rsidP="003B60F7">
      <w:pPr>
        <w:pStyle w:val="a3"/>
        <w:spacing w:before="0" w:beforeAutospacing="0" w:after="240" w:afterAutospacing="0"/>
        <w:jc w:val="both"/>
        <w:textAlignment w:val="baseline"/>
      </w:pPr>
      <w:r w:rsidRPr="003B60F7">
        <w:rPr>
          <w:rStyle w:val="apple-converted-space"/>
        </w:rPr>
        <w:t> </w:t>
      </w:r>
      <w:hyperlink r:id="rId7" w:history="1">
        <w:r w:rsidRPr="003B60F7">
          <w:rPr>
            <w:rStyle w:val="a5"/>
            <w:color w:val="auto"/>
            <w:bdr w:val="none" w:sz="0" w:space="0" w:color="auto" w:frame="1"/>
          </w:rPr>
          <w:t>Гипергликемия</w:t>
        </w:r>
      </w:hyperlink>
      <w:r w:rsidRPr="003B60F7">
        <w:rPr>
          <w:rStyle w:val="apple-converted-space"/>
        </w:rPr>
        <w:t> </w:t>
      </w:r>
      <w:r w:rsidRPr="003B60F7">
        <w:t>может возникать у больных диабетом любого типа. Подскакивание уровня сахара в крови может быть связано с сильным недостатком инсулина, например, при грубом нарушении диеты, приеме пищи без инъекции инсулина. Признаки гипергликемии начинают проявляться с постепенным нарастанием.</w:t>
      </w:r>
    </w:p>
    <w:p w:rsidR="00B60F4F" w:rsidRPr="003B60F7" w:rsidRDefault="00B60F4F" w:rsidP="003B60F7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Слабость, вялость, быстрая утомляемость, заторможенность.</w:t>
      </w:r>
    </w:p>
    <w:p w:rsidR="00B60F4F" w:rsidRPr="003B60F7" w:rsidRDefault="00B60F4F" w:rsidP="003B60F7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аппетита, тошнота, сильная жажда.</w:t>
      </w:r>
    </w:p>
    <w:p w:rsidR="00B60F4F" w:rsidRPr="003B60F7" w:rsidRDefault="00B60F4F" w:rsidP="003B60F7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мочеиспускание.</w:t>
      </w:r>
    </w:p>
    <w:p w:rsidR="00B60F4F" w:rsidRPr="003B60F7" w:rsidRDefault="00B60F4F" w:rsidP="003B60F7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Ацетоновый запах изо рта.</w:t>
      </w:r>
    </w:p>
    <w:p w:rsidR="00B60F4F" w:rsidRPr="003B60F7" w:rsidRDefault="00B60F4F" w:rsidP="003B60F7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Рвота, боль в животе.</w:t>
      </w:r>
    </w:p>
    <w:p w:rsidR="00B60F4F" w:rsidRPr="003B60F7" w:rsidRDefault="00B60F4F" w:rsidP="003B60F7">
      <w:pPr>
        <w:numPr>
          <w:ilvl w:val="0"/>
          <w:numId w:val="2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 кожи, синюшный оттенок губ.</w:t>
      </w:r>
    </w:p>
    <w:p w:rsidR="003B60F7" w:rsidRPr="003B60F7" w:rsidRDefault="003B60F7" w:rsidP="003B60F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F4F" w:rsidRPr="003B60F7" w:rsidRDefault="00B60F4F" w:rsidP="003B60F7">
      <w:pPr>
        <w:pStyle w:val="a3"/>
        <w:spacing w:before="0" w:beforeAutospacing="0" w:after="120" w:afterAutospacing="0"/>
        <w:jc w:val="both"/>
        <w:textAlignment w:val="baseline"/>
      </w:pPr>
      <w:r w:rsidRPr="003B60F7">
        <w:t>С момента возникновения гипергликемии до состояния комы может пройти как пара часов, так и полные сутки. Признаки избытка сахара в крови при этом усиливаются</w:t>
      </w:r>
      <w:proofErr w:type="gramStart"/>
      <w:r w:rsidRPr="003B60F7">
        <w:t>.</w:t>
      </w:r>
      <w:proofErr w:type="gramEnd"/>
      <w:r w:rsidRPr="003B60F7">
        <w:t xml:space="preserve"> </w:t>
      </w:r>
      <w:proofErr w:type="spellStart"/>
      <w:proofErr w:type="gramStart"/>
      <w:r w:rsidRPr="003B60F7">
        <w:t>е</w:t>
      </w:r>
      <w:proofErr w:type="gramEnd"/>
      <w:r w:rsidRPr="003B60F7">
        <w:t>рвая</w:t>
      </w:r>
      <w:proofErr w:type="spellEnd"/>
      <w:r w:rsidRPr="003B60F7">
        <w:t xml:space="preserve"> помощь при диабетической коме так же заключается в введении инсулина.</w:t>
      </w:r>
    </w:p>
    <w:p w:rsidR="00B60F4F" w:rsidRPr="003B60F7" w:rsidRDefault="00B60F4F" w:rsidP="003B60F7">
      <w:pPr>
        <w:pStyle w:val="a3"/>
        <w:spacing w:before="0" w:beforeAutospacing="0" w:after="120" w:afterAutospacing="0"/>
        <w:jc w:val="both"/>
        <w:textAlignment w:val="baseline"/>
      </w:pPr>
      <w:r w:rsidRPr="003B60F7">
        <w:t>При этом человека нужно уложить, повернуть голову на бок, обеспечить ему свободное дыхание и убрать изо рта все предметы (например, съемные зубные протезы).</w:t>
      </w:r>
    </w:p>
    <w:p w:rsidR="00B60F4F" w:rsidRDefault="00B60F4F" w:rsidP="003B60F7">
      <w:pPr>
        <w:pStyle w:val="a3"/>
        <w:spacing w:before="0" w:beforeAutospacing="0" w:after="427" w:afterAutospacing="0"/>
        <w:jc w:val="both"/>
        <w:textAlignment w:val="baseline"/>
      </w:pPr>
      <w:r w:rsidRPr="003B60F7">
        <w:t>Выведение из комы осуществляется врачами в лечебном учреждении.</w:t>
      </w:r>
    </w:p>
    <w:p w:rsidR="0009281A" w:rsidRPr="003B60F7" w:rsidRDefault="0009281A" w:rsidP="003B60F7">
      <w:pPr>
        <w:pStyle w:val="a3"/>
        <w:spacing w:before="0" w:beforeAutospacing="0" w:after="427" w:afterAutospacing="0"/>
        <w:jc w:val="both"/>
        <w:textAlignment w:val="baseline"/>
      </w:pPr>
      <w:bookmarkStart w:id="0" w:name="_GoBack"/>
      <w:bookmarkEnd w:id="0"/>
    </w:p>
    <w:p w:rsidR="00B60F4F" w:rsidRPr="003B60F7" w:rsidRDefault="00B60F4F" w:rsidP="003B60F7">
      <w:pPr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Признаки гипогликемии проявляются достаточно резко.</w:t>
      </w:r>
    </w:p>
    <w:p w:rsidR="00B60F4F" w:rsidRPr="003B60F7" w:rsidRDefault="00B60F4F" w:rsidP="003B60F7">
      <w:pPr>
        <w:numPr>
          <w:ilvl w:val="0"/>
          <w:numId w:val="3"/>
        </w:numPr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 и головная боль.</w:t>
      </w:r>
    </w:p>
    <w:p w:rsidR="00B60F4F" w:rsidRPr="003B60F7" w:rsidRDefault="00B60F4F" w:rsidP="003B60F7">
      <w:pPr>
        <w:numPr>
          <w:ilvl w:val="0"/>
          <w:numId w:val="3"/>
        </w:numPr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чувство голода.</w:t>
      </w:r>
    </w:p>
    <w:p w:rsidR="00B60F4F" w:rsidRPr="003B60F7" w:rsidRDefault="00B60F4F" w:rsidP="003B60F7">
      <w:pPr>
        <w:numPr>
          <w:ilvl w:val="0"/>
          <w:numId w:val="3"/>
        </w:numPr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кожи, потливость.</w:t>
      </w:r>
    </w:p>
    <w:p w:rsidR="00B60F4F" w:rsidRPr="003B60F7" w:rsidRDefault="00B60F4F" w:rsidP="003B60F7">
      <w:pPr>
        <w:numPr>
          <w:ilvl w:val="0"/>
          <w:numId w:val="3"/>
        </w:numPr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Сильное сердцебиение, дрожь в конечностях.</w:t>
      </w:r>
    </w:p>
    <w:p w:rsidR="00B60F4F" w:rsidRDefault="00B60F4F" w:rsidP="003B60F7">
      <w:pPr>
        <w:numPr>
          <w:ilvl w:val="0"/>
          <w:numId w:val="3"/>
        </w:numPr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возникнуть судороги.</w:t>
      </w:r>
    </w:p>
    <w:p w:rsidR="003B60F7" w:rsidRPr="003B60F7" w:rsidRDefault="003B60F7" w:rsidP="003B60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F4F" w:rsidRPr="003B60F7" w:rsidRDefault="00B60F4F" w:rsidP="003B60F7">
      <w:pPr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при глюкозном голодании состоит в том, чтобы поднять уровень сахара. Для этого человеку нужно выбить сладкий чай (не менее 3 </w:t>
      </w:r>
      <w:proofErr w:type="spellStart"/>
      <w:proofErr w:type="gramStart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ложек сахара на стакан), или съесть что-нибудь из «быстрых» углеводов: сдобную булочку, кусочек белого хлеба, конфету.</w:t>
      </w:r>
    </w:p>
    <w:p w:rsidR="00FF0AEA" w:rsidRPr="003B60F7" w:rsidRDefault="00B60F4F" w:rsidP="003B60F7">
      <w:pPr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60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состояние критическое и человек потерял сознание, нужно вызвать «скорую». В этом случае уровень сахара будет поднят с помощью внутривенного введения раствора глюкозы.</w:t>
      </w:r>
    </w:p>
    <w:sectPr w:rsidR="00FF0AEA" w:rsidRPr="003B60F7" w:rsidSect="003B60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49F"/>
    <w:multiLevelType w:val="multilevel"/>
    <w:tmpl w:val="1F96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F5C8D"/>
    <w:multiLevelType w:val="multilevel"/>
    <w:tmpl w:val="9A2C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B2211A"/>
    <w:multiLevelType w:val="multilevel"/>
    <w:tmpl w:val="1EF8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F4F"/>
    <w:rsid w:val="0009281A"/>
    <w:rsid w:val="001E78FB"/>
    <w:rsid w:val="003B60F7"/>
    <w:rsid w:val="00B60F4F"/>
    <w:rsid w:val="00D166FE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EA"/>
  </w:style>
  <w:style w:type="paragraph" w:styleId="2">
    <w:name w:val="heading 2"/>
    <w:basedOn w:val="a"/>
    <w:link w:val="20"/>
    <w:uiPriority w:val="9"/>
    <w:qFormat/>
    <w:rsid w:val="00B60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F4F"/>
  </w:style>
  <w:style w:type="character" w:styleId="a4">
    <w:name w:val="Strong"/>
    <w:basedOn w:val="a0"/>
    <w:uiPriority w:val="22"/>
    <w:qFormat/>
    <w:rsid w:val="00B60F4F"/>
    <w:rPr>
      <w:b/>
      <w:bCs/>
    </w:rPr>
  </w:style>
  <w:style w:type="character" w:styleId="a5">
    <w:name w:val="Hyperlink"/>
    <w:basedOn w:val="a0"/>
    <w:uiPriority w:val="99"/>
    <w:semiHidden/>
    <w:unhideWhenUsed/>
    <w:rsid w:val="00B60F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seopomoschi.ru/prochee/pervaya-pomoshh-pri-gipoglikemicheskoj-k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tordiabet.ru/wp-content/uploads/2015/05/rebenok-v-shkole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Пользователь Windows</cp:lastModifiedBy>
  <cp:revision>3</cp:revision>
  <cp:lastPrinted>2017-01-23T07:34:00Z</cp:lastPrinted>
  <dcterms:created xsi:type="dcterms:W3CDTF">2017-01-23T07:24:00Z</dcterms:created>
  <dcterms:modified xsi:type="dcterms:W3CDTF">2018-11-30T11:38:00Z</dcterms:modified>
</cp:coreProperties>
</file>