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58" w:rsidRPr="00A93E46" w:rsidRDefault="00C33410" w:rsidP="00A93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Постановление Главного государственного санитарного врача Российской Федерации от 22 октября 2013 г. N 57 г. Москва "Об утверждении санитарно-эпидемиологических правил СП 3.2.3110-13 "Профилактика энтеробиоза</w:t>
      </w:r>
      <w:r w:rsidRPr="00A93E46">
        <w:rPr>
          <w:rFonts w:ascii="Times New Roman" w:hAnsi="Times New Roman" w:cs="Times New Roman"/>
          <w:sz w:val="24"/>
          <w:szCs w:val="24"/>
        </w:rPr>
        <w:t>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1.2. Настоящие санитарно-эпидемиологические правила устанавливают основные требования к эпидемиологическому надзору, комплексу организационных, профилактических и противоэпидемических мероприятий, направленных на предупреждение возникновения и распространения заболевания энтеробиозом.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1.3. Соблюдение санитарно-эпидемиологических правил является обязательным на всей территории Российской Федерации для государственных органов, должностных лиц, граждан, индивидуальных предпринимателей и юридических лиц.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93E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E46">
        <w:rPr>
          <w:rFonts w:ascii="Times New Roman" w:hAnsi="Times New Roman" w:cs="Times New Roman"/>
          <w:sz w:val="24"/>
          <w:szCs w:val="24"/>
        </w:rPr>
        <w:t xml:space="preserve"> выполнением настоящих санитарно-эпидемиологических правил проводят органы, уполномоченные осуществлять федеральный государственный санитарно-эпидемиологический надзор.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 xml:space="preserve">2.1. Энтеробиоз является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антропонозным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 xml:space="preserve"> кишечным гельминтозом из класса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нематодозов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>. Заболевание относится к контагиозным гельминтозам, является доминирующей инвазией детского населения и имеет повсеместное распространение.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 xml:space="preserve">2.2. Возбудитель энтеробиоза - нематода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Enterobius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vermicularis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 xml:space="preserve"> размером от 2 до 14 мм (самцы 2-5 мм, самки 8-14 мм) паразитирует в нижней части тонкого и верхних отделах толстого кишечника, прикрепившись к слизистой оболочке. Зрелая оплодотворенная самка способна откладывать до 7000 яиц и пассивно выделяться с калом. После кладки яиц самка погибает.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 xml:space="preserve">2.3. Источником инвазии является человек, больной энтеробиозом, или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паразитоноситель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 xml:space="preserve">. Эпидемическая опасность источника сохраняется весь период нахождения у него половозрелых паразитов. Этот период из-за возможных 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реинвазий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 xml:space="preserve"> может продлиться в течение многих месяцев. Заражение человека происходит перорально при заглатывании зрелых (содержащих инвазионную личинку) яиц гельминта. Факторами передачи инвазии являются загрязненные яйцами гельминта руки, предметы обихода, продукты питания, вода.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4.3.2. Обследованию на энтеробиоз подлежат: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- дети дошкольных образовательных организаций;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- персонал дошкольных образовательных организаций;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- школьники младших классов (1-4);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E46">
        <w:rPr>
          <w:rFonts w:ascii="Times New Roman" w:hAnsi="Times New Roman" w:cs="Times New Roman"/>
          <w:b/>
          <w:sz w:val="24"/>
          <w:szCs w:val="24"/>
        </w:rPr>
        <w:t>- дети, подростки, лица, относящиеся к декретированному контингенту, при диспансеризации и профилактических осмотрах;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- дети, подростки по эпидемическим показаниям (часто болеющие острыми кишечными инфекциями, проживающие в антисанитарных условиях и социально неблагополучных семьях);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lastRenderedPageBreak/>
        <w:t>- дети, оформляющиеся в дошкольные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- амбулаторные и стационарные больные детских поликлиник и больниц;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93E46">
        <w:rPr>
          <w:rFonts w:ascii="Times New Roman" w:hAnsi="Times New Roman" w:cs="Times New Roman"/>
          <w:sz w:val="24"/>
          <w:szCs w:val="24"/>
        </w:rPr>
        <w:t>декретированные</w:t>
      </w:r>
      <w:proofErr w:type="gramEnd"/>
      <w:r w:rsidRPr="00A93E46">
        <w:rPr>
          <w:rFonts w:ascii="Times New Roman" w:hAnsi="Times New Roman" w:cs="Times New Roman"/>
          <w:sz w:val="24"/>
          <w:szCs w:val="24"/>
        </w:rPr>
        <w:t xml:space="preserve"> и приравниваемый к ним контингент лиц;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- лица, контактные с больным (</w:t>
      </w:r>
      <w:proofErr w:type="spellStart"/>
      <w:r w:rsidRPr="00A93E46">
        <w:rPr>
          <w:rFonts w:ascii="Times New Roman" w:hAnsi="Times New Roman" w:cs="Times New Roman"/>
          <w:sz w:val="24"/>
          <w:szCs w:val="24"/>
        </w:rPr>
        <w:t>паразитоносителем</w:t>
      </w:r>
      <w:proofErr w:type="spellEnd"/>
      <w:r w:rsidRPr="00A93E46">
        <w:rPr>
          <w:rFonts w:ascii="Times New Roman" w:hAnsi="Times New Roman" w:cs="Times New Roman"/>
          <w:sz w:val="24"/>
          <w:szCs w:val="24"/>
        </w:rPr>
        <w:t>) энтеробиозом;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- лица, получающие допуск для посещения плавательного бассейна.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4.3.3. 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 один раз в год (после летнего периода, при формировании коллектива) и (или) по эпидемическим показаниям.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46">
        <w:rPr>
          <w:rFonts w:ascii="Times New Roman" w:hAnsi="Times New Roman" w:cs="Times New Roman"/>
          <w:sz w:val="24"/>
          <w:szCs w:val="24"/>
        </w:rPr>
        <w:t>4.3.4. Периодическому профилактическому плановому обследованию на энтеробиоз один раз в год подлежат лица, относящиеся к декретированному контингенту.</w:t>
      </w:r>
    </w:p>
    <w:p w:rsidR="00C33410" w:rsidRPr="00A93E46" w:rsidRDefault="00C33410" w:rsidP="00A93E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3E46">
        <w:rPr>
          <w:rFonts w:ascii="Times New Roman" w:hAnsi="Times New Roman" w:cs="Times New Roman"/>
          <w:sz w:val="24"/>
          <w:szCs w:val="24"/>
        </w:rPr>
        <w:t>4.3.5. Руководители организаций, учреждений, индивидуальные предприниматели обеспечивают выполнение профилактических мероприятий.</w:t>
      </w:r>
    </w:p>
    <w:sectPr w:rsidR="00C33410" w:rsidRPr="00A93E46" w:rsidSect="00A93E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0"/>
    <w:rsid w:val="00A93E46"/>
    <w:rsid w:val="00AC3D80"/>
    <w:rsid w:val="00C33410"/>
    <w:rsid w:val="00F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Пользователь Windows</cp:lastModifiedBy>
  <cp:revision>4</cp:revision>
  <cp:lastPrinted>2018-09-10T13:05:00Z</cp:lastPrinted>
  <dcterms:created xsi:type="dcterms:W3CDTF">2018-09-10T12:59:00Z</dcterms:created>
  <dcterms:modified xsi:type="dcterms:W3CDTF">2018-11-30T11:11:00Z</dcterms:modified>
</cp:coreProperties>
</file>