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F2" w:rsidRPr="00F910DA" w:rsidRDefault="005B2EF2" w:rsidP="005B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DA">
        <w:rPr>
          <w:rFonts w:ascii="Times New Roman" w:hAnsi="Times New Roman" w:cs="Times New Roman"/>
          <w:sz w:val="28"/>
          <w:szCs w:val="28"/>
        </w:rPr>
        <w:t>Информацию о специальных условиях для обучения инвалидов и лиц с ограниченными возможностями здоровья</w:t>
      </w:r>
    </w:p>
    <w:p w:rsidR="005B2EF2" w:rsidRPr="00F910DA" w:rsidRDefault="005B2EF2" w:rsidP="005B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DA">
        <w:rPr>
          <w:rFonts w:ascii="Times New Roman" w:hAnsi="Times New Roman" w:cs="Times New Roman"/>
          <w:sz w:val="28"/>
          <w:szCs w:val="28"/>
        </w:rPr>
        <w:t>в Муниципальном общеобразовательном бюджетном учреждение</w:t>
      </w:r>
    </w:p>
    <w:p w:rsidR="005B2EF2" w:rsidRPr="00F910DA" w:rsidRDefault="005B2EF2" w:rsidP="005B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DA">
        <w:rPr>
          <w:rFonts w:ascii="Times New Roman" w:hAnsi="Times New Roman" w:cs="Times New Roman"/>
          <w:sz w:val="28"/>
          <w:szCs w:val="28"/>
        </w:rPr>
        <w:t>«Средняя общеобразовательная школа «Кудровский центр образования № 1»</w:t>
      </w:r>
    </w:p>
    <w:p w:rsidR="008621EE" w:rsidRPr="00F910DA" w:rsidRDefault="008621EE" w:rsidP="005B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DA">
        <w:rPr>
          <w:rFonts w:ascii="Times New Roman" w:hAnsi="Times New Roman" w:cs="Times New Roman"/>
          <w:sz w:val="28"/>
          <w:szCs w:val="28"/>
        </w:rPr>
        <w:t>Корпус № 2.</w:t>
      </w:r>
    </w:p>
    <w:p w:rsidR="005B2EF2" w:rsidRPr="00F910DA" w:rsidRDefault="005B2EF2" w:rsidP="005B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DA">
        <w:rPr>
          <w:rFonts w:ascii="Times New Roman" w:hAnsi="Times New Roman" w:cs="Times New Roman"/>
          <w:sz w:val="28"/>
          <w:szCs w:val="28"/>
        </w:rPr>
        <w:t xml:space="preserve">ЛО, </w:t>
      </w:r>
      <w:proofErr w:type="spellStart"/>
      <w:r w:rsidRPr="00F910DA">
        <w:rPr>
          <w:rFonts w:ascii="Times New Roman" w:hAnsi="Times New Roman" w:cs="Times New Roman"/>
          <w:sz w:val="28"/>
          <w:szCs w:val="28"/>
        </w:rPr>
        <w:t>Всевложский</w:t>
      </w:r>
      <w:proofErr w:type="spellEnd"/>
      <w:r w:rsidRPr="00F910D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621EE" w:rsidRPr="00F910DA">
        <w:rPr>
          <w:rFonts w:ascii="Times New Roman" w:hAnsi="Times New Roman" w:cs="Times New Roman"/>
          <w:sz w:val="28"/>
          <w:szCs w:val="28"/>
        </w:rPr>
        <w:t>г. Кудрово, ул. Австрийская дом 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7"/>
        <w:gridCol w:w="6108"/>
      </w:tblGrid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специально оборудованных учебных кабинетов </w:t>
            </w:r>
          </w:p>
        </w:tc>
        <w:tc>
          <w:tcPr>
            <w:tcW w:w="6373" w:type="dxa"/>
          </w:tcPr>
          <w:p w:rsidR="008621EE" w:rsidRPr="00F910DA" w:rsidRDefault="008621EE" w:rsidP="00A8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Объект частично оснащен специально оборудованными учебными кабинетами. Расширенные дверные проемы. Возможность перемещения по кабинетам на коляске. Отсутствуют: световые табло, таблички Брайля, информационные указатели.</w:t>
            </w:r>
          </w:p>
          <w:p w:rsidR="00A861CE" w:rsidRPr="00F910DA" w:rsidRDefault="00A861CE" w:rsidP="00A8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занятий, приспособленных для</w:t>
            </w:r>
          </w:p>
          <w:p w:rsidR="008621EE" w:rsidRPr="00F910DA" w:rsidRDefault="008621EE" w:rsidP="009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8621EE" w:rsidRPr="00F910DA" w:rsidRDefault="008621EE" w:rsidP="00A8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  <w:r w:rsidR="00A861CE" w:rsidRPr="00F910DA">
              <w:rPr>
                <w:rFonts w:ascii="Times New Roman" w:hAnsi="Times New Roman" w:cs="Times New Roman"/>
                <w:sz w:val="28"/>
                <w:szCs w:val="28"/>
              </w:rPr>
              <w:t>специалистов (логопедов, психологов, дефектологов) проводятся в кабинете № 211, где имеются необходимые пособия для практических занятий.</w:t>
            </w:r>
          </w:p>
        </w:tc>
      </w:tr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Библиотеки,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8621EE" w:rsidRPr="00F910DA" w:rsidRDefault="00A861CE" w:rsidP="00A8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Библиотека не приспособлена, в связи с тем, что здание не оборудовано подъемной площадкой и лифтом. Расположена на третьем этаже здания. Отсутст</w:t>
            </w:r>
            <w:r w:rsidR="00F910DA">
              <w:rPr>
                <w:rFonts w:ascii="Times New Roman" w:hAnsi="Times New Roman" w:cs="Times New Roman"/>
                <w:sz w:val="28"/>
                <w:szCs w:val="28"/>
              </w:rPr>
              <w:t>вуют: световые табло, таблички Б</w:t>
            </w: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райля, информационные указатели.</w:t>
            </w:r>
          </w:p>
          <w:p w:rsidR="00A861CE" w:rsidRPr="00F910DA" w:rsidRDefault="00A861CE" w:rsidP="00A8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A861CE" w:rsidRPr="00F910DA" w:rsidRDefault="00A861CE" w:rsidP="00A8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На территории объекта имеются уличные спортивные площадки, футбольное и баскетбольное поля, спортивный зал расположен на первом этаже здания. Отсутствуют: световые табло, таблички Брайля, информационные указатели.</w:t>
            </w:r>
          </w:p>
          <w:p w:rsidR="008621EE" w:rsidRPr="00F910DA" w:rsidRDefault="008621EE" w:rsidP="009A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Средства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225D73" w:rsidRPr="00F910DA" w:rsidRDefault="00225D73" w:rsidP="0022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Имеется логопедический кабинет с необходимым оборудованием, расположен на втором этаже здания (кабинет №</w:t>
            </w:r>
            <w:r w:rsidR="00D71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 xml:space="preserve">211), так же приспособлен для работы психолога (имеются балансиры, световая песочная доска, мягкая зона). В данном кабинете имеются средства обучения детей с УО, ЗПР и ТНР. </w:t>
            </w:r>
          </w:p>
        </w:tc>
      </w:tr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беспрепятственного </w:t>
            </w:r>
            <w:r w:rsidRPr="00F9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доступа в здания образовательной организации</w:t>
            </w:r>
          </w:p>
        </w:tc>
        <w:tc>
          <w:tcPr>
            <w:tcW w:w="6373" w:type="dxa"/>
          </w:tcPr>
          <w:p w:rsidR="008621EE" w:rsidRPr="00F910DA" w:rsidRDefault="00225D73" w:rsidP="0022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Входная группа для доступа на объект оборудована дверными проёмами в соответствии </w:t>
            </w:r>
            <w:r w:rsidRPr="00F9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СНиП, так же оборудован пандус для групп НОДА, соответствующими дверными проёмами для инвалидов с ОДА оборудованы два санитарных узла. Отсутствуют: световые табло, таблички Брайля, информационные указатели.</w:t>
            </w:r>
          </w:p>
        </w:tc>
      </w:tr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условиях питания</w:t>
            </w:r>
          </w:p>
        </w:tc>
        <w:tc>
          <w:tcPr>
            <w:tcW w:w="6373" w:type="dxa"/>
          </w:tcPr>
          <w:p w:rsidR="008621EE" w:rsidRPr="00F910DA" w:rsidRDefault="008621EE" w:rsidP="009A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В здание обеспечен беспрепятственный доступ к умывальным зонам и обеденному залу столовой. Расширенный дверной проем, специально отведенная обеденная зона для МГН. Беспрепятственный подход к линии раздачи пищи и буфету. Отсутствуют: световые табло, табличк</w:t>
            </w:r>
            <w:r w:rsidR="00F910DA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 xml:space="preserve">райля, информационные указатели. </w:t>
            </w:r>
          </w:p>
          <w:p w:rsidR="008621EE" w:rsidRPr="00F910DA" w:rsidRDefault="008621EE" w:rsidP="009A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условия охраны здоровья обучающихся, в том числе инвалидов и лиц с ограниченными возможностями здоровья</w:t>
            </w:r>
          </w:p>
          <w:p w:rsidR="008621EE" w:rsidRPr="00F910DA" w:rsidRDefault="008621EE" w:rsidP="009A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8621EE" w:rsidRPr="00F910DA" w:rsidRDefault="008621EE" w:rsidP="009A0670">
            <w:pPr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«Средняя общеобразовательная школа «Кудровский центр образования № 1»» создаёт условия, гарантирующие охрану и укрепление здоровья обучающихся.  Основные направления охраны здоровья:</w:t>
            </w:r>
          </w:p>
          <w:p w:rsidR="008621EE" w:rsidRPr="00F910DA" w:rsidRDefault="008621EE" w:rsidP="009A0670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первичной медико-санитарной помощи в порядке, установленном законодательством в сфере охраны здоровья;</w:t>
            </w:r>
          </w:p>
          <w:p w:rsidR="008621EE" w:rsidRPr="00F910DA" w:rsidRDefault="008621EE" w:rsidP="009A0670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обучающихся;</w:t>
            </w:r>
          </w:p>
          <w:p w:rsidR="008621EE" w:rsidRPr="00F910DA" w:rsidRDefault="008621EE" w:rsidP="009A0670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оптимальной учебной, </w:t>
            </w:r>
            <w:proofErr w:type="spellStart"/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нагрузки, режима учебных занятий и продолжительности каникул;</w:t>
            </w:r>
          </w:p>
          <w:p w:rsidR="008621EE" w:rsidRPr="00F910DA" w:rsidRDefault="008621EE" w:rsidP="009A0670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и обучение навыкам здорового образа жизни, требованиям охраны труда;</w:t>
            </w:r>
          </w:p>
          <w:p w:rsidR="008621EE" w:rsidRPr="00F910DA" w:rsidRDefault="008621EE" w:rsidP="009A0670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8621EE" w:rsidRPr="00F910DA" w:rsidRDefault="008621EE" w:rsidP="009A0670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</w:t>
            </w:r>
            <w:r w:rsidR="00D71398"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Российской Федерации периодических медицинских осмотров и диспансеризации;</w:t>
            </w:r>
          </w:p>
          <w:p w:rsidR="008621EE" w:rsidRPr="00F910DA" w:rsidRDefault="008621EE" w:rsidP="009A0670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запрещение курения, употребления алкогольных, слабоалкогольных напитков, пива, </w:t>
            </w: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наркотических средств и психотропных веществ;</w:t>
            </w:r>
          </w:p>
          <w:p w:rsidR="008621EE" w:rsidRPr="00F910DA" w:rsidRDefault="008621EE" w:rsidP="009A0670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во время пребывания в школе;</w:t>
            </w:r>
          </w:p>
          <w:p w:rsidR="008621EE" w:rsidRPr="00F910DA" w:rsidRDefault="008621EE" w:rsidP="009A0670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несчастных случаев с обучающимися во время пребывания в школе;</w:t>
            </w:r>
          </w:p>
          <w:p w:rsidR="008621EE" w:rsidRPr="00F910DA" w:rsidRDefault="008621EE" w:rsidP="009A0670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санитарно-противоэпидемических и профилактических мероприятий.</w:t>
            </w:r>
          </w:p>
        </w:tc>
      </w:tr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8621EE" w:rsidRPr="00F910DA" w:rsidRDefault="00F910DA" w:rsidP="009A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Имеется возможности доступа к информационным системам и информационно-телекоммуникационным сетям, по средствам использования электронной доски и индивидуальных планшетов.</w:t>
            </w:r>
          </w:p>
        </w:tc>
      </w:tr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6373" w:type="dxa"/>
          </w:tcPr>
          <w:p w:rsidR="008621EE" w:rsidRPr="00F910DA" w:rsidRDefault="008621EE" w:rsidP="009A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 xml:space="preserve">Имеется частично возможность доступа к электронным образовательным ресурсам, к которым обеспечивается доступ не всеми категориями инвалидов и лиц с ограниченными возможностями здоровья. </w:t>
            </w:r>
          </w:p>
        </w:tc>
      </w:tr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спец</w:t>
            </w:r>
            <w:bookmarkStart w:id="0" w:name="_GoBack"/>
            <w:bookmarkEnd w:id="0"/>
            <w:r w:rsidRPr="00F91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иальных технических средств обучения коллективного и индивидуального пользования</w:t>
            </w:r>
          </w:p>
        </w:tc>
        <w:tc>
          <w:tcPr>
            <w:tcW w:w="6373" w:type="dxa"/>
          </w:tcPr>
          <w:p w:rsidR="008621EE" w:rsidRPr="00F910DA" w:rsidRDefault="008621EE" w:rsidP="009A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>Отсутствуют специальные технические средства обучения коллективного и индивидуального пользования.</w:t>
            </w:r>
          </w:p>
        </w:tc>
      </w:tr>
      <w:tr w:rsidR="008621EE" w:rsidRPr="00F910DA" w:rsidTr="009A0670">
        <w:tc>
          <w:tcPr>
            <w:tcW w:w="2972" w:type="dxa"/>
          </w:tcPr>
          <w:p w:rsidR="008621EE" w:rsidRPr="00F910DA" w:rsidRDefault="008621EE" w:rsidP="009A0670">
            <w:pPr>
              <w:spacing w:before="150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жилых помещений в общежитии, интернате, приспособленных для использования инвалидами и лицами с ограниченными </w:t>
            </w:r>
            <w:r w:rsidRPr="00F9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6373" w:type="dxa"/>
          </w:tcPr>
          <w:p w:rsidR="008621EE" w:rsidRPr="00F910DA" w:rsidRDefault="008621EE" w:rsidP="009A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Отсутствует </w:t>
            </w:r>
          </w:p>
        </w:tc>
      </w:tr>
    </w:tbl>
    <w:p w:rsidR="008621EE" w:rsidRPr="00F910DA" w:rsidRDefault="008621EE" w:rsidP="00862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21EE" w:rsidRPr="00F9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A5EE415E"/>
    <w:lvl w:ilvl="0" w:tplc="1B5A9642">
      <w:start w:val="1"/>
      <w:numFmt w:val="bullet"/>
      <w:lvlText w:val="о"/>
      <w:lvlJc w:val="left"/>
    </w:lvl>
    <w:lvl w:ilvl="1" w:tplc="08D0922A">
      <w:numFmt w:val="decimal"/>
      <w:lvlText w:val=""/>
      <w:lvlJc w:val="left"/>
    </w:lvl>
    <w:lvl w:ilvl="2" w:tplc="C478B96E">
      <w:numFmt w:val="decimal"/>
      <w:lvlText w:val=""/>
      <w:lvlJc w:val="left"/>
    </w:lvl>
    <w:lvl w:ilvl="3" w:tplc="4CF83D9A">
      <w:numFmt w:val="decimal"/>
      <w:lvlText w:val=""/>
      <w:lvlJc w:val="left"/>
    </w:lvl>
    <w:lvl w:ilvl="4" w:tplc="A3A6991A">
      <w:numFmt w:val="decimal"/>
      <w:lvlText w:val=""/>
      <w:lvlJc w:val="left"/>
    </w:lvl>
    <w:lvl w:ilvl="5" w:tplc="DFF69354">
      <w:numFmt w:val="decimal"/>
      <w:lvlText w:val=""/>
      <w:lvlJc w:val="left"/>
    </w:lvl>
    <w:lvl w:ilvl="6" w:tplc="62AE18CE">
      <w:numFmt w:val="decimal"/>
      <w:lvlText w:val=""/>
      <w:lvlJc w:val="left"/>
    </w:lvl>
    <w:lvl w:ilvl="7" w:tplc="F45853D2">
      <w:numFmt w:val="decimal"/>
      <w:lvlText w:val=""/>
      <w:lvlJc w:val="left"/>
    </w:lvl>
    <w:lvl w:ilvl="8" w:tplc="37D8D2DE">
      <w:numFmt w:val="decimal"/>
      <w:lvlText w:val=""/>
      <w:lvlJc w:val="left"/>
    </w:lvl>
  </w:abstractNum>
  <w:abstractNum w:abstractNumId="1" w15:restartNumberingAfterBreak="0">
    <w:nsid w:val="00006B89"/>
    <w:multiLevelType w:val="hybridMultilevel"/>
    <w:tmpl w:val="199840C6"/>
    <w:lvl w:ilvl="0" w:tplc="6F6A9058">
      <w:start w:val="1"/>
      <w:numFmt w:val="bullet"/>
      <w:lvlText w:val="о"/>
      <w:lvlJc w:val="left"/>
    </w:lvl>
    <w:lvl w:ilvl="1" w:tplc="1A04837E">
      <w:numFmt w:val="decimal"/>
      <w:lvlText w:val=""/>
      <w:lvlJc w:val="left"/>
    </w:lvl>
    <w:lvl w:ilvl="2" w:tplc="E6366910">
      <w:numFmt w:val="decimal"/>
      <w:lvlText w:val=""/>
      <w:lvlJc w:val="left"/>
    </w:lvl>
    <w:lvl w:ilvl="3" w:tplc="1D9E8EB2">
      <w:numFmt w:val="decimal"/>
      <w:lvlText w:val=""/>
      <w:lvlJc w:val="left"/>
    </w:lvl>
    <w:lvl w:ilvl="4" w:tplc="AD2CEA64">
      <w:numFmt w:val="decimal"/>
      <w:lvlText w:val=""/>
      <w:lvlJc w:val="left"/>
    </w:lvl>
    <w:lvl w:ilvl="5" w:tplc="9DB21F2E">
      <w:numFmt w:val="decimal"/>
      <w:lvlText w:val=""/>
      <w:lvlJc w:val="left"/>
    </w:lvl>
    <w:lvl w:ilvl="6" w:tplc="7C2ABF98">
      <w:numFmt w:val="decimal"/>
      <w:lvlText w:val=""/>
      <w:lvlJc w:val="left"/>
    </w:lvl>
    <w:lvl w:ilvl="7" w:tplc="B5EEDDF0">
      <w:numFmt w:val="decimal"/>
      <w:lvlText w:val=""/>
      <w:lvlJc w:val="left"/>
    </w:lvl>
    <w:lvl w:ilvl="8" w:tplc="F6A0ECE4">
      <w:numFmt w:val="decimal"/>
      <w:lvlText w:val=""/>
      <w:lvlJc w:val="left"/>
    </w:lvl>
  </w:abstractNum>
  <w:abstractNum w:abstractNumId="2" w15:restartNumberingAfterBreak="0">
    <w:nsid w:val="0D762101"/>
    <w:multiLevelType w:val="hybridMultilevel"/>
    <w:tmpl w:val="2A626BE8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0477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CBD"/>
    <w:multiLevelType w:val="hybridMultilevel"/>
    <w:tmpl w:val="789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7CD8"/>
    <w:multiLevelType w:val="hybridMultilevel"/>
    <w:tmpl w:val="E70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B5C"/>
    <w:multiLevelType w:val="hybridMultilevel"/>
    <w:tmpl w:val="D4484D92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66941A">
      <w:start w:val="1"/>
      <w:numFmt w:val="bullet"/>
      <w:lvlText w:val=""/>
      <w:lvlJc w:val="left"/>
      <w:pPr>
        <w:ind w:left="150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73B"/>
    <w:multiLevelType w:val="hybridMultilevel"/>
    <w:tmpl w:val="9EE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50773"/>
    <w:multiLevelType w:val="hybridMultilevel"/>
    <w:tmpl w:val="552AB146"/>
    <w:lvl w:ilvl="0" w:tplc="82069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B1"/>
    <w:rsid w:val="000B267C"/>
    <w:rsid w:val="0012351E"/>
    <w:rsid w:val="00157583"/>
    <w:rsid w:val="00170DC4"/>
    <w:rsid w:val="001D7696"/>
    <w:rsid w:val="00225D73"/>
    <w:rsid w:val="003F238B"/>
    <w:rsid w:val="004A5DC8"/>
    <w:rsid w:val="00533848"/>
    <w:rsid w:val="005B2EF2"/>
    <w:rsid w:val="00716D2A"/>
    <w:rsid w:val="008213A2"/>
    <w:rsid w:val="00821864"/>
    <w:rsid w:val="008477D7"/>
    <w:rsid w:val="008621EE"/>
    <w:rsid w:val="0088795F"/>
    <w:rsid w:val="00964A42"/>
    <w:rsid w:val="009E52A5"/>
    <w:rsid w:val="00A0395B"/>
    <w:rsid w:val="00A308B6"/>
    <w:rsid w:val="00A861CE"/>
    <w:rsid w:val="00B20440"/>
    <w:rsid w:val="00B562B1"/>
    <w:rsid w:val="00C11E42"/>
    <w:rsid w:val="00D71398"/>
    <w:rsid w:val="00EF2417"/>
    <w:rsid w:val="00F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B6DF-36A8-40D6-B7BB-363D3D46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38B"/>
    <w:rPr>
      <w:b/>
      <w:bCs/>
    </w:rPr>
  </w:style>
  <w:style w:type="table" w:styleId="a6">
    <w:name w:val="Table Grid"/>
    <w:basedOn w:val="a1"/>
    <w:uiPriority w:val="39"/>
    <w:rsid w:val="0096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2146-F240-4B75-81CE-B1FE6EB0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Пользователь Windows</cp:lastModifiedBy>
  <cp:revision>3</cp:revision>
  <dcterms:created xsi:type="dcterms:W3CDTF">2020-12-29T12:23:00Z</dcterms:created>
  <dcterms:modified xsi:type="dcterms:W3CDTF">2020-12-30T06:31:00Z</dcterms:modified>
</cp:coreProperties>
</file>