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271" w:rsidRDefault="003C7271" w:rsidP="003C72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работы ШМО учителей русского языка и литературы</w:t>
      </w:r>
    </w:p>
    <w:p w:rsidR="003C7271" w:rsidRDefault="003C7271" w:rsidP="003C72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МОБУ «СОШ «Кудровский ЦО №1»</w:t>
      </w:r>
    </w:p>
    <w:p w:rsidR="003C7271" w:rsidRDefault="003C7271" w:rsidP="003C72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2024-2025 учебный год</w:t>
      </w:r>
    </w:p>
    <w:p w:rsidR="003C7271" w:rsidRDefault="003C7271" w:rsidP="003C7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271" w:rsidRPr="003C7271" w:rsidRDefault="003C7271" w:rsidP="003C7271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методической работы МО:</w:t>
      </w:r>
      <w:r w:rsidRPr="003C7271">
        <w:rPr>
          <w:rFonts w:ascii="Times New Roman" w:hAnsi="Times New Roman"/>
          <w:bCs/>
          <w:sz w:val="28"/>
          <w:szCs w:val="28"/>
        </w:rPr>
        <w:t xml:space="preserve"> «Методическое сопровождение реализации образовательных программ в МОБУ «СОШ «Кудровский ЦО № 1»:</w:t>
      </w:r>
      <w:r w:rsidRPr="003C727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C7271">
        <w:rPr>
          <w:rFonts w:ascii="Times New Roman" w:hAnsi="Times New Roman"/>
          <w:bCs/>
          <w:sz w:val="28"/>
          <w:szCs w:val="28"/>
        </w:rPr>
        <w:t>совершенствование качества образования, обновление содержания и педагогических технологий».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 методического объединения над данной методической темой:</w:t>
      </w:r>
      <w:r>
        <w:rPr>
          <w:rFonts w:ascii="Times New Roman" w:hAnsi="Times New Roman" w:cs="Times New Roman"/>
          <w:sz w:val="28"/>
          <w:szCs w:val="28"/>
        </w:rPr>
        <w:t xml:space="preserve"> непрерывное совершенствование педагогического мастерства учителя, освоение инновационных технологий обучения для достижения стабильно положительных результатов и принципиально нового качества образования в условиях реализации проекта «Учитель будущего» национального проекта «Образование».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C7271" w:rsidRPr="003C7271" w:rsidRDefault="003C7271" w:rsidP="003C7271">
      <w:pPr>
        <w:numPr>
          <w:ilvl w:val="0"/>
          <w:numId w:val="7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271">
        <w:rPr>
          <w:rFonts w:ascii="Times New Roman" w:hAnsi="Times New Roman" w:cs="Times New Roman"/>
          <w:sz w:val="28"/>
          <w:szCs w:val="28"/>
        </w:rPr>
        <w:t xml:space="preserve">   Обеспечить методическое сопровождение учителей МО в условиях реализации обновленных </w:t>
      </w:r>
      <w:proofErr w:type="gramStart"/>
      <w:r w:rsidRPr="003C7271">
        <w:rPr>
          <w:rFonts w:ascii="Times New Roman" w:hAnsi="Times New Roman" w:cs="Times New Roman"/>
          <w:sz w:val="28"/>
          <w:szCs w:val="28"/>
        </w:rPr>
        <w:t>ФГОС  ООО</w:t>
      </w:r>
      <w:proofErr w:type="gramEnd"/>
      <w:r w:rsidRPr="003C7271">
        <w:rPr>
          <w:rFonts w:ascii="Times New Roman" w:hAnsi="Times New Roman" w:cs="Times New Roman"/>
          <w:sz w:val="28"/>
          <w:szCs w:val="28"/>
        </w:rPr>
        <w:t>, СОО и ФОП.</w:t>
      </w:r>
    </w:p>
    <w:p w:rsidR="003C7271" w:rsidRPr="003C7271" w:rsidRDefault="003C7271" w:rsidP="003C7271">
      <w:pPr>
        <w:numPr>
          <w:ilvl w:val="0"/>
          <w:numId w:val="7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271">
        <w:rPr>
          <w:rFonts w:ascii="Times New Roman" w:hAnsi="Times New Roman" w:cs="Times New Roman"/>
          <w:sz w:val="28"/>
          <w:szCs w:val="28"/>
        </w:rPr>
        <w:t xml:space="preserve">Создать условия для повышения показателей (критериев) уровня соответствия модели «Школа </w:t>
      </w:r>
      <w:proofErr w:type="spellStart"/>
      <w:r w:rsidRPr="003C727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C7271">
        <w:rPr>
          <w:rFonts w:ascii="Times New Roman" w:hAnsi="Times New Roman" w:cs="Times New Roman"/>
          <w:sz w:val="28"/>
          <w:szCs w:val="28"/>
        </w:rPr>
        <w:t xml:space="preserve"> России».</w:t>
      </w:r>
    </w:p>
    <w:p w:rsidR="003C7271" w:rsidRPr="003C7271" w:rsidRDefault="003C7271" w:rsidP="003C7271">
      <w:pPr>
        <w:numPr>
          <w:ilvl w:val="0"/>
          <w:numId w:val="7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271">
        <w:rPr>
          <w:rFonts w:ascii="Times New Roman" w:hAnsi="Times New Roman" w:cs="Times New Roman"/>
          <w:sz w:val="28"/>
          <w:szCs w:val="28"/>
        </w:rPr>
        <w:t>Разработать индивидуальные образовательные маршруты непрерывного профессионального развития педагогических работников, организовать обучение с учетом профессиональных дефицитов.</w:t>
      </w:r>
    </w:p>
    <w:p w:rsidR="003C7271" w:rsidRPr="003C7271" w:rsidRDefault="003C7271" w:rsidP="003C7271">
      <w:pPr>
        <w:numPr>
          <w:ilvl w:val="0"/>
          <w:numId w:val="7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271">
        <w:rPr>
          <w:rFonts w:ascii="Times New Roman" w:hAnsi="Times New Roman" w:cs="Times New Roman"/>
          <w:sz w:val="28"/>
          <w:szCs w:val="28"/>
        </w:rPr>
        <w:t>Активизировать работу педагогических работников по обобщению и распространению педагогического опыта.</w:t>
      </w:r>
    </w:p>
    <w:p w:rsidR="003C7271" w:rsidRPr="003C7271" w:rsidRDefault="003C7271" w:rsidP="003C7271">
      <w:pPr>
        <w:numPr>
          <w:ilvl w:val="0"/>
          <w:numId w:val="7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Способствовать качественной работе педагогов МО </w:t>
      </w:r>
      <w:proofErr w:type="gramStart"/>
      <w:r w:rsidRPr="003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 подготовке</w:t>
      </w:r>
      <w:proofErr w:type="gramEnd"/>
      <w:r w:rsidRPr="003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 к сдаче ОГЭ, ЕГЭ по русскому языку и литературе, написанию ВПР.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Членами школьного методического объединения учителей русского языка и литературы являются 11 педагогов:</w:t>
      </w:r>
    </w:p>
    <w:p w:rsidR="003C7271" w:rsidRDefault="003C7271" w:rsidP="003C727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Зузуля Анастасия Владиславовна, учитель русского языка и литературы высшей квалификационной категории, руководитель школьного методического объедения учителей русского языка и литературы;</w:t>
      </w:r>
    </w:p>
    <w:p w:rsidR="003C7271" w:rsidRDefault="003C7271" w:rsidP="003C727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Просолова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Владимировна, учитель русского языка и литературы;</w:t>
      </w:r>
    </w:p>
    <w:p w:rsidR="003C7271" w:rsidRDefault="003C7271" w:rsidP="003C727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Давыдова Анастасия Борисовна, учитель русского языка и литературы;</w:t>
      </w:r>
    </w:p>
    <w:p w:rsidR="003C7271" w:rsidRDefault="003C7271" w:rsidP="003C727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Сахарова Елена Андреевна, учитель русского языка и литературы;</w:t>
      </w:r>
    </w:p>
    <w:p w:rsidR="003C7271" w:rsidRDefault="003C7271" w:rsidP="003C727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Байсултанова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Алим-пашаевна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русского языка и литературы первой квалификационной категории;</w:t>
      </w:r>
    </w:p>
    <w:p w:rsidR="003C7271" w:rsidRDefault="003C7271" w:rsidP="003C727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Крысина Юлия Афанасьевна, учитель русского языка и литературы;</w:t>
      </w:r>
    </w:p>
    <w:p w:rsidR="003C7271" w:rsidRDefault="003C7271" w:rsidP="003C727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Лазарчук Алина Анатольевна, учитель русского языка и литературы первой квалификационной категории;</w:t>
      </w:r>
    </w:p>
    <w:p w:rsidR="003C7271" w:rsidRDefault="003C7271" w:rsidP="003C727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Викторовна, учитель русского языка и литературы первой квалификационной категории;</w:t>
      </w:r>
    </w:p>
    <w:p w:rsidR="003C7271" w:rsidRDefault="003C7271" w:rsidP="003C727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Суханова Полина Сергеевна, учитель русского языка и литературы первой квалификационной категории;</w:t>
      </w:r>
    </w:p>
    <w:p w:rsidR="003C7271" w:rsidRDefault="003C7271" w:rsidP="003C727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Белкина Елена Владимировна, учитель русского языка и литературы первой квалификационной категории;</w:t>
      </w:r>
    </w:p>
    <w:p w:rsidR="003C7271" w:rsidRDefault="003C7271" w:rsidP="003C727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Шестакова Мария Егоровна, учитель русского языка и литературы.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все запланированные 5 заседаний ШМО, на которых рассмотрены </w:t>
      </w:r>
      <w:r>
        <w:rPr>
          <w:rFonts w:ascii="Times New Roman" w:hAnsi="Times New Roman" w:cs="Times New Roman"/>
          <w:b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98"/>
        <w:gridCol w:w="5167"/>
        <w:gridCol w:w="1619"/>
        <w:gridCol w:w="2061"/>
      </w:tblGrid>
      <w:tr w:rsidR="003C7271" w:rsidTr="00365CF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Рассматриваемые вопросы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Выступающие по вопросу</w:t>
            </w:r>
          </w:p>
        </w:tc>
      </w:tr>
      <w:tr w:rsidR="003C7271" w:rsidTr="00365CF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Анализ работы ШМО за 2023-2024 учебный год;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формирование банка данных о кадровом потенциале учителей ШМО;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утверждение плана работы ШМО на 2024-2025 учебный год;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рассмотрение рабочих программ на 2024-2025 учебный год и утверждение календарно-тематических планов;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особенности организации внеурочной деятельности, рассмотрение и утверждение программ внеурочной деятельности в соответствии с обновленными ФГОС, ФОП;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анализ результатов ГИА-2024;                                                     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изучение обновленного сборника нормативных документов (русский язык, литература), знакомство с новым положением об аттестации педагогов;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8) нормы оценки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5-11 классах, требования к проверке письменных работ обучающихся;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 единые орфографические требования к ведению тетрадей;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10) о проведении школьного этапа Всероссийской олимпиады школьников и участия в районных     олимпиадах по русскому языку и литературе; 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 подведение итогов проведения предметной недели русского языка и литературы;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12) подтверждение тем по самообразованию;      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 разное.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30.08.2024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3C7271" w:rsidTr="00365CF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Итоги 1 четверти;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виды функциональной грамотности обучающихся, формируемые на уроках русского языка и литературы;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пути формирования функциональной грамотности;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формирование функциональной грамотности на уроках русского языка и литературы;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методические рекомендации по формированию функциональной грамотности школьников;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определение форм организации образовательного процесса, в ходе которых будет вестись работа по формированию функциональной грамотности;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использование ЭОР и ЦОР в образовательном процессе;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 разбор заданий по формированию и оценке функциональной грамотности обучающихся;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9) система работы с высокомотивированными обучающимися и реализация проектной деятельности обучающихся; 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 разное.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3C7271" w:rsidTr="00365CF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Итоги 2 четверти;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итоги пробных экзаменов ОГЭ и ЕГЭ;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результат итогового сочинения;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изучение нормативных документов и методических рекомендаций по итоговой аттестации обучающихся 9 и 11 классов;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5) обмен опытом организации работы по подготовке обучающихся к ГИА;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система работы с «Группой риска», трудности, пути решения;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разное.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3C7271" w:rsidTr="00365CF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Итоги 3 четверти;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итоги внедрения ФОП ООО и СОО;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обсуждение развития профильного обучения в контексте обновленного ФГОС СОО и ФОП СОО;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результативность участия одаренных обучающихся в конкурсах различного уровня;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разработка методических рекомендаций по отдельным по обновленным ФГОС;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«Теоретические основы и практика проектирования современного урока в условиях реализации ФГОС», обмен опытом «Примеры технологических карт», анализ и самоанализ уроков;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разное.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3C7271" w:rsidTr="00365CF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Итоги 2024-2025 учебного года;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анализ работы ШМО за 2024-2025 учебный год;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анализ выполнения учебных программ, обязательного минимума содержания образования;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отчет об участии обучающихся в конкурсах, различных этапах ВСОШ;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рефлексия каждым педагогом ШМО реализации темы самообразования;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информирование достижений каждого педагога по результатам 2024-2025 учебного года;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определение задач ШМО на 2025-2026 учебный год;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 разное.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</w:tbl>
    <w:p w:rsidR="003C7271" w:rsidRDefault="003C7271" w:rsidP="003C72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всего учебного года мы проводили активную работу по повышению своего методического уровня. До начала учебного года наше МО приступило к освоению электронного ресурса «Конструктор рабочих программ», изучению рабочих программ и составлению календарно-тематического планирования для 5-10 классов в соответствии с обновленными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ФГОС и ФОП. Таким образом, все учителя имеют представление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 основных положениях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обновленных ФГОС и ФОП.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учитель нашего МО в течение всего учебного года пополнял свою «методическую копилку» собственными разработками, дидактическими материалами, конспектами уроков и технологическими картами.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оптимальных форм повышения профессионального мастерства учителей русского языка и литературы является участие в заседаниях школьного и районного методических объединений. Все учителя методического объединения в течение учебного года принимали активное участие в выступлениях и обсуждениях на заседаниях ШМО.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Учителями МО были проведены открытые уроки с целью демонстрации овладения индивидуальной методической темой и обмена опытом. Всего было дано 4 открытых уроков. Учителя уделяли большое внимание в своей работе эффективности урока. Работая над структурой урока и его содержанием, учителя использовали различные формы и технологии обучения, обеспечивающие на уроке единство обучения и воспитания. Работали над изучением трудных тем программы. Изучали опыт своих коллег.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Открытые уроки: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Сахарова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Е.А..-</w:t>
      </w:r>
      <w:proofErr w:type="gramEnd"/>
      <w:r>
        <w:rPr>
          <w:rFonts w:ascii="Times New Roman" w:hAnsi="Times New Roman" w:cs="Times New Roman"/>
          <w:sz w:val="28"/>
          <w:szCs w:val="28"/>
        </w:rPr>
        <w:t>«</w:t>
      </w:r>
      <w:r w:rsidR="00D615C6">
        <w:rPr>
          <w:rFonts w:ascii="Times New Roman" w:hAnsi="Times New Roman" w:cs="Times New Roman"/>
          <w:sz w:val="28"/>
          <w:szCs w:val="28"/>
        </w:rPr>
        <w:t>Имя числительное как часть речи</w:t>
      </w:r>
      <w:r>
        <w:rPr>
          <w:rFonts w:ascii="Times New Roman" w:hAnsi="Times New Roman" w:cs="Times New Roman"/>
          <w:sz w:val="28"/>
          <w:szCs w:val="28"/>
        </w:rPr>
        <w:t>»,6 класс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Крысина Ю.А.-«</w:t>
      </w:r>
      <w:r w:rsidR="00D615C6">
        <w:rPr>
          <w:rFonts w:ascii="Times New Roman" w:hAnsi="Times New Roman" w:cs="Times New Roman"/>
          <w:sz w:val="28"/>
          <w:szCs w:val="28"/>
        </w:rPr>
        <w:t>Жизненные ценности в произведении «</w:t>
      </w:r>
      <w:proofErr w:type="spellStart"/>
      <w:r w:rsidR="00D615C6">
        <w:rPr>
          <w:rFonts w:ascii="Times New Roman" w:hAnsi="Times New Roman" w:cs="Times New Roman"/>
          <w:sz w:val="28"/>
          <w:szCs w:val="28"/>
        </w:rPr>
        <w:t>Стрижонок</w:t>
      </w:r>
      <w:proofErr w:type="spellEnd"/>
      <w:r w:rsidR="00D615C6">
        <w:rPr>
          <w:rFonts w:ascii="Times New Roman" w:hAnsi="Times New Roman" w:cs="Times New Roman"/>
          <w:sz w:val="28"/>
          <w:szCs w:val="28"/>
        </w:rPr>
        <w:t xml:space="preserve"> Скрип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D61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 класс</w:t>
      </w:r>
    </w:p>
    <w:p w:rsidR="003C7271" w:rsidRDefault="00D615C6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Просолова</w:t>
      </w:r>
      <w:proofErr w:type="spellEnd"/>
      <w:r w:rsidR="003C7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C7271">
        <w:rPr>
          <w:rFonts w:ascii="Times New Roman" w:hAnsi="Times New Roman" w:cs="Times New Roman"/>
          <w:sz w:val="28"/>
          <w:szCs w:val="28"/>
        </w:rPr>
        <w:t>.В.-«</w:t>
      </w:r>
      <w:r>
        <w:rPr>
          <w:rFonts w:ascii="Times New Roman" w:hAnsi="Times New Roman" w:cs="Times New Roman"/>
          <w:sz w:val="28"/>
          <w:szCs w:val="28"/>
        </w:rPr>
        <w:t>Особенности романтизма Жуковского</w:t>
      </w:r>
      <w:r w:rsidR="003C7271">
        <w:rPr>
          <w:rFonts w:ascii="Times New Roman" w:hAnsi="Times New Roman" w:cs="Times New Roman"/>
          <w:sz w:val="28"/>
          <w:szCs w:val="28"/>
        </w:rPr>
        <w:t>», 9 класс</w:t>
      </w:r>
    </w:p>
    <w:p w:rsidR="003C7271" w:rsidRDefault="00D615C6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Давыдова А.Б.</w:t>
      </w:r>
      <w:r w:rsidR="003C7271">
        <w:rPr>
          <w:rFonts w:ascii="Times New Roman" w:hAnsi="Times New Roman" w:cs="Times New Roman"/>
          <w:sz w:val="28"/>
          <w:szCs w:val="28"/>
        </w:rPr>
        <w:t>-«Правописан</w:t>
      </w:r>
      <w:r>
        <w:rPr>
          <w:rFonts w:ascii="Times New Roman" w:hAnsi="Times New Roman" w:cs="Times New Roman"/>
          <w:sz w:val="28"/>
          <w:szCs w:val="28"/>
        </w:rPr>
        <w:t>ие гласных в суффиксах имен существительных», 5</w:t>
      </w:r>
      <w:r w:rsidR="003C7271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3C7271" w:rsidRDefault="003C7271" w:rsidP="00D615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учебно-воспитательного процесса образовательные и воспитательные задачи обучения всеми учителями решались комплексно с учетом возрастных и индивидуальных особенностей обучающихся. Проводилась работа с одаренными учениками, среди них есть призе</w:t>
      </w:r>
      <w:r w:rsidR="00D615C6">
        <w:rPr>
          <w:rFonts w:ascii="Times New Roman" w:hAnsi="Times New Roman" w:cs="Times New Roman"/>
          <w:sz w:val="28"/>
          <w:szCs w:val="28"/>
        </w:rPr>
        <w:t>ры и победители школьного этапа.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271" w:rsidRDefault="003C7271" w:rsidP="003C727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 ребята представили свои исследовательские работы на школьном этапе научно-исследовательской конференции проектных работ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Кудровские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чтения». Обучающиеся 10-11 классов защищали свои исследовательские работы по русскому языку и литературе в рамках учебного курса «Индивидуальный проект».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педагоги продолжают подготовку обучающихся к итоговой аттестации, ВПР, ведут индивидуальную работу со слабоуспевающими обучающимися, индивидуальные образовательные маршруты подготовки к </w:t>
      </w:r>
      <w:r>
        <w:rPr>
          <w:rFonts w:ascii="Times New Roman" w:hAnsi="Times New Roman" w:cs="Times New Roman"/>
          <w:sz w:val="28"/>
          <w:szCs w:val="28"/>
        </w:rPr>
        <w:lastRenderedPageBreak/>
        <w:t>ЕГЭ и ОГЭ. С обучающимися 5-9 классов велась целенаправленная работа по развитию функциональной грамотности.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ШМО в течение учебного года принимали участие в комиссии по проверке ВПР, олимпиадных работ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русскому языку и литературе школьного уровня.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главных задач, стоящих перед методическим объединением школы, является обеспечение непрерывного образования учителей, их профессионального и творческого роста. Повышение профессионального мастерства учителя в школе осуществляется через работу по самообразованию,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семинарах с целью развития своего методического опыта. 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учителя МО приняли участие в следующих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C7271" w:rsidRDefault="003C7271" w:rsidP="003C727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Переходим на обновлённый ФГОС ООО: эффективные приёмы изучения иррациональности в основной школе Современный урок русского языка в цифровой образовательной среде; </w:t>
      </w:r>
    </w:p>
    <w:p w:rsidR="003C7271" w:rsidRDefault="003C7271" w:rsidP="003C727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ЕГЭ, ОГЭ и ВПР по русскому языку на платформе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C7271" w:rsidRDefault="003C7271" w:rsidP="003C727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создавать задания по функциональной грамотности для основной школы;</w:t>
      </w:r>
    </w:p>
    <w:p w:rsidR="003C7271" w:rsidRDefault="003C7271" w:rsidP="003C727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Проблемное поведение ученика: определяем стратегию работы;</w:t>
      </w:r>
    </w:p>
    <w:p w:rsidR="003C7271" w:rsidRDefault="003C7271" w:rsidP="003C727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ВПР по русскому языку в 5–6 классах;</w:t>
      </w:r>
    </w:p>
    <w:p w:rsidR="003C7271" w:rsidRDefault="003C7271" w:rsidP="003C727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Всестороннее развитие личности ученика: идеи для организации внеурочной деятельности.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МО повышали свое профессиональное мастерство на </w:t>
      </w:r>
      <w:r>
        <w:rPr>
          <w:rFonts w:ascii="Times New Roman" w:hAnsi="Times New Roman" w:cs="Times New Roman"/>
          <w:b/>
          <w:sz w:val="28"/>
          <w:szCs w:val="28"/>
        </w:rPr>
        <w:t>курсах повышения квалификации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C7271" w:rsidRPr="00C05A41" w:rsidRDefault="00C05A41" w:rsidP="00D61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15C6" w:rsidRPr="00C05A41">
        <w:rPr>
          <w:rFonts w:ascii="Times New Roman" w:hAnsi="Times New Roman" w:cs="Times New Roman"/>
          <w:sz w:val="28"/>
          <w:szCs w:val="28"/>
        </w:rPr>
        <w:t>ЕГЭ по русскому языку: методика проверки и оценивания заданий с развернутым ответом</w:t>
      </w:r>
      <w:r w:rsidR="003C7271" w:rsidRPr="00C05A41">
        <w:rPr>
          <w:rFonts w:ascii="Times New Roman" w:hAnsi="Times New Roman" w:cs="Times New Roman"/>
          <w:sz w:val="28"/>
          <w:szCs w:val="28"/>
        </w:rPr>
        <w:t>;</w:t>
      </w:r>
    </w:p>
    <w:p w:rsidR="003C7271" w:rsidRPr="00C05A41" w:rsidRDefault="00C05A41" w:rsidP="00D61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15C6" w:rsidRPr="00C05A41">
        <w:rPr>
          <w:rFonts w:ascii="Times New Roman" w:hAnsi="Times New Roman" w:cs="Times New Roman"/>
          <w:sz w:val="28"/>
          <w:szCs w:val="28"/>
        </w:rPr>
        <w:t>ЕГЭ по литературе: методика проверки заданий с развернутым ответом</w:t>
      </w:r>
      <w:r w:rsidR="003C7271" w:rsidRPr="00C05A41">
        <w:rPr>
          <w:rFonts w:ascii="Times New Roman" w:hAnsi="Times New Roman" w:cs="Times New Roman"/>
          <w:sz w:val="28"/>
          <w:szCs w:val="28"/>
        </w:rPr>
        <w:t>;</w:t>
      </w:r>
    </w:p>
    <w:p w:rsidR="003C7271" w:rsidRPr="00C05A41" w:rsidRDefault="00C05A41" w:rsidP="00D61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15C6" w:rsidRPr="00C05A41">
        <w:rPr>
          <w:rFonts w:ascii="Times New Roman" w:hAnsi="Times New Roman" w:cs="Times New Roman"/>
          <w:sz w:val="28"/>
          <w:szCs w:val="28"/>
        </w:rPr>
        <w:t>Содержание и методика обучения русскому языку и литературе</w:t>
      </w:r>
      <w:r w:rsidR="003C7271" w:rsidRPr="00C05A41">
        <w:rPr>
          <w:rFonts w:ascii="Times New Roman" w:hAnsi="Times New Roman" w:cs="Times New Roman"/>
          <w:sz w:val="28"/>
          <w:szCs w:val="28"/>
        </w:rPr>
        <w:t>;</w:t>
      </w:r>
    </w:p>
    <w:p w:rsidR="003C7271" w:rsidRPr="00C05A41" w:rsidRDefault="00C05A41" w:rsidP="00D61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7271" w:rsidRPr="00C05A41">
        <w:rPr>
          <w:rFonts w:ascii="Times New Roman" w:hAnsi="Times New Roman" w:cs="Times New Roman"/>
          <w:sz w:val="28"/>
          <w:szCs w:val="28"/>
        </w:rPr>
        <w:t>Подготовка организаторов ППЭ;</w:t>
      </w:r>
    </w:p>
    <w:p w:rsidR="003C7271" w:rsidRPr="00C05A41" w:rsidRDefault="00C05A41" w:rsidP="00D61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15C6" w:rsidRPr="00C05A41">
        <w:rPr>
          <w:rFonts w:ascii="Times New Roman" w:hAnsi="Times New Roman" w:cs="Times New Roman"/>
          <w:sz w:val="28"/>
          <w:szCs w:val="28"/>
        </w:rPr>
        <w:t>Совершенствование исследовательских компетенций руководителей образовательных организаций</w:t>
      </w:r>
      <w:r w:rsidR="003C7271" w:rsidRPr="00C05A41">
        <w:rPr>
          <w:rFonts w:ascii="Times New Roman" w:hAnsi="Times New Roman" w:cs="Times New Roman"/>
          <w:sz w:val="28"/>
          <w:szCs w:val="28"/>
        </w:rPr>
        <w:t>;</w:t>
      </w:r>
    </w:p>
    <w:p w:rsidR="003C7271" w:rsidRPr="00C05A41" w:rsidRDefault="00C05A41" w:rsidP="00D61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15C6" w:rsidRPr="00C05A41">
        <w:rPr>
          <w:rFonts w:ascii="Times New Roman" w:hAnsi="Times New Roman" w:cs="Times New Roman"/>
          <w:sz w:val="28"/>
          <w:szCs w:val="28"/>
        </w:rPr>
        <w:t>ГВЭ по русскому языку: методика проверки и оценивания заданий экзаменационной работы</w:t>
      </w:r>
      <w:r w:rsidR="003C7271" w:rsidRPr="00C05A41">
        <w:rPr>
          <w:rFonts w:ascii="Times New Roman" w:hAnsi="Times New Roman" w:cs="Times New Roman"/>
          <w:bCs/>
          <w:sz w:val="28"/>
          <w:szCs w:val="28"/>
        </w:rPr>
        <w:t>;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учителя методического объединения владеют современными педагогическими технологиями и методиками, эффективно применяют их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практической профессиональной деятельности, на занятиях широко используют информационно-коммуникационные технологии, образовательные платформы и цифровые образовательные ресурсы. Многие учителя МО имеют </w:t>
      </w:r>
      <w:r>
        <w:rPr>
          <w:rFonts w:ascii="Times New Roman" w:hAnsi="Times New Roman" w:cs="Times New Roman"/>
          <w:b/>
          <w:sz w:val="28"/>
          <w:szCs w:val="28"/>
        </w:rPr>
        <w:t>личные сайты</w:t>
      </w:r>
      <w:r>
        <w:rPr>
          <w:rFonts w:ascii="Times New Roman" w:hAnsi="Times New Roman" w:cs="Times New Roman"/>
          <w:sz w:val="28"/>
          <w:szCs w:val="28"/>
        </w:rPr>
        <w:t>, которые систематически пополняют своими методическими разработками:</w:t>
      </w:r>
    </w:p>
    <w:p w:rsidR="003C7271" w:rsidRDefault="00365CFC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C7271">
          <w:rPr>
            <w:rStyle w:val="a5"/>
            <w:rFonts w:ascii="Times New Roman" w:hAnsi="Times New Roman" w:cs="Times New Roman"/>
            <w:sz w:val="28"/>
            <w:szCs w:val="28"/>
          </w:rPr>
          <w:t>https://infourok.ru/user/zuzulya-anastasiya-vladislavovna</w:t>
        </w:r>
      </w:hyperlink>
    </w:p>
    <w:p w:rsidR="003C7271" w:rsidRDefault="00365CFC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C7271">
          <w:rPr>
            <w:rStyle w:val="a5"/>
            <w:rFonts w:ascii="Times New Roman" w:hAnsi="Times New Roman" w:cs="Times New Roman"/>
            <w:sz w:val="28"/>
            <w:szCs w:val="28"/>
          </w:rPr>
          <w:t>https://infourok.ru/use</w:t>
        </w:r>
        <w:r w:rsidR="003C72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3C7271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3C72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prosolovatw</w:t>
        </w:r>
        <w:proofErr w:type="spellEnd"/>
      </w:hyperlink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Подводя итоги нашей пед</w:t>
      </w:r>
      <w:r w:rsidR="00C05A41">
        <w:rPr>
          <w:rFonts w:ascii="Times New Roman" w:hAnsi="Times New Roman" w:cs="Times New Roman"/>
          <w:sz w:val="28"/>
          <w:szCs w:val="28"/>
        </w:rPr>
        <w:t>агогической деятельности за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год, можно сделать следующий вывод: поставленные в начале учебного года цели и задачи выполнены. Работу методического объединения учителей рус</w:t>
      </w:r>
      <w:r w:rsidR="00C05A41">
        <w:rPr>
          <w:rFonts w:ascii="Times New Roman" w:hAnsi="Times New Roman" w:cs="Times New Roman"/>
          <w:sz w:val="28"/>
          <w:szCs w:val="28"/>
        </w:rPr>
        <w:t>ского языка и литературы за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можно признать удовлетворительной.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значительные успехи в работе МО у нас имеются и проблемы. Основные недостатки: невысокий уровень качества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по русскому языку, низкий уровень вовлеченности обучающихся в предметные конкурсы, олимпиады, проектную деятельность.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в следующем учебном году перед нами будут стоять следующие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7271" w:rsidRDefault="003C7271" w:rsidP="003C727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и углубить индивидуальную работу с одаренными обучающимися;</w:t>
      </w:r>
    </w:p>
    <w:p w:rsidR="003C7271" w:rsidRDefault="003C7271" w:rsidP="003C727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учителям, работающим в 9 и 11 классах, обратить особое внимание на работу с обучающимися группы «Риск».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3C7271" w:rsidRDefault="003C7271" w:rsidP="003C7271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 отслеживать результаты учебного процесса по русскому языку и литературе, повышать качество обучения путем дифференциации и индивидуализации образовательного процесса;</w:t>
      </w:r>
    </w:p>
    <w:p w:rsidR="003C7271" w:rsidRDefault="003C7271" w:rsidP="003C7271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учителям ШМО активно принимать участие в конкурсах, проектах, семинарах различных уровней по соответствующему профилю;</w:t>
      </w:r>
    </w:p>
    <w:p w:rsidR="003C7271" w:rsidRDefault="003C7271" w:rsidP="003C7271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отслеживать работу по реализации плана самообразования;</w:t>
      </w:r>
    </w:p>
    <w:p w:rsidR="003C7271" w:rsidRDefault="003C7271" w:rsidP="003C7271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на следующие умения: технология подготовки урока и его самоанализ, самоконтроль своей деятельности; применение новых технологий и их элементов.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ШМО Зузуля А.В.</w:t>
      </w:r>
    </w:p>
    <w:p w:rsidR="003C7271" w:rsidRDefault="003C7271" w:rsidP="003C72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271" w:rsidRDefault="003C7271" w:rsidP="003C7271"/>
    <w:p w:rsidR="002D6DF6" w:rsidRDefault="002D6DF6"/>
    <w:sectPr w:rsidR="002D6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E6633"/>
    <w:multiLevelType w:val="hybridMultilevel"/>
    <w:tmpl w:val="0C8CC628"/>
    <w:lvl w:ilvl="0" w:tplc="EAC413B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DD11BD"/>
    <w:multiLevelType w:val="hybridMultilevel"/>
    <w:tmpl w:val="50FE7312"/>
    <w:lvl w:ilvl="0" w:tplc="FFA86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72651C"/>
    <w:multiLevelType w:val="hybridMultilevel"/>
    <w:tmpl w:val="6D3270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7F44C8"/>
    <w:multiLevelType w:val="hybridMultilevel"/>
    <w:tmpl w:val="FB5CC1BC"/>
    <w:lvl w:ilvl="0" w:tplc="EAC41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C350B35"/>
    <w:multiLevelType w:val="hybridMultilevel"/>
    <w:tmpl w:val="5D54F7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75085D"/>
    <w:multiLevelType w:val="hybridMultilevel"/>
    <w:tmpl w:val="07A82726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6834FC7"/>
    <w:multiLevelType w:val="hybridMultilevel"/>
    <w:tmpl w:val="176AA7CE"/>
    <w:lvl w:ilvl="0" w:tplc="359868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FC"/>
    <w:rsid w:val="002D6DF6"/>
    <w:rsid w:val="00365CFC"/>
    <w:rsid w:val="003C7271"/>
    <w:rsid w:val="00857EFC"/>
    <w:rsid w:val="00C05A41"/>
    <w:rsid w:val="00C745EF"/>
    <w:rsid w:val="00D6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51A40-FA64-42A4-B7BF-62D23C4C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27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745EF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a4">
    <w:name w:val="Заголовок Знак"/>
    <w:basedOn w:val="a0"/>
    <w:link w:val="a3"/>
    <w:rsid w:val="00C745EF"/>
    <w:rPr>
      <w:rFonts w:eastAsiaTheme="majorEastAsia" w:cstheme="majorBidi"/>
      <w:b/>
      <w:spacing w:val="-10"/>
      <w:kern w:val="28"/>
      <w:sz w:val="32"/>
      <w:szCs w:val="56"/>
    </w:rPr>
  </w:style>
  <w:style w:type="character" w:styleId="a5">
    <w:name w:val="Hyperlink"/>
    <w:basedOn w:val="a0"/>
    <w:uiPriority w:val="99"/>
    <w:semiHidden/>
    <w:unhideWhenUsed/>
    <w:rsid w:val="003C727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C7271"/>
    <w:pPr>
      <w:ind w:left="720"/>
      <w:contextualSpacing/>
    </w:pPr>
  </w:style>
  <w:style w:type="table" w:styleId="a7">
    <w:name w:val="Table Grid"/>
    <w:basedOn w:val="a1"/>
    <w:uiPriority w:val="39"/>
    <w:rsid w:val="003C72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user/prosolovatw" TargetMode="External"/><Relationship Id="rId5" Type="http://schemas.openxmlformats.org/officeDocument/2006/relationships/hyperlink" Target="https://infourok.ru/user/zuzulya-anastasiya-vladislavov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***********</cp:lastModifiedBy>
  <cp:revision>3</cp:revision>
  <dcterms:created xsi:type="dcterms:W3CDTF">2025-06-17T07:40:00Z</dcterms:created>
  <dcterms:modified xsi:type="dcterms:W3CDTF">2025-09-29T09:58:00Z</dcterms:modified>
</cp:coreProperties>
</file>