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30" w:rsidRDefault="00D71C30" w:rsidP="00D71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92F71" wp14:editId="56EDCBC7">
            <wp:extent cx="2009775" cy="457200"/>
            <wp:effectExtent l="0" t="0" r="9525" b="0"/>
            <wp:docPr id="2" name="Рисунок 2" descr="C:\Users\lesnyakova.dv\Desktop\79735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yakova.dv\Desktop\797359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30" w:rsidRPr="00D71C30" w:rsidRDefault="00D71C30" w:rsidP="00747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30">
        <w:rPr>
          <w:rFonts w:ascii="Times New Roman" w:hAnsi="Times New Roman" w:cs="Times New Roman"/>
          <w:b/>
          <w:sz w:val="28"/>
          <w:szCs w:val="28"/>
        </w:rPr>
        <w:t xml:space="preserve">Санкт–Петербургский государственный  университет телекоммуникаций  им. проф. М.А. </w:t>
      </w:r>
      <w:proofErr w:type="spellStart"/>
      <w:r w:rsidRPr="00D71C30">
        <w:rPr>
          <w:rFonts w:ascii="Times New Roman" w:hAnsi="Times New Roman" w:cs="Times New Roman"/>
          <w:b/>
          <w:sz w:val="28"/>
          <w:szCs w:val="28"/>
        </w:rPr>
        <w:t>Бонч</w:t>
      </w:r>
      <w:proofErr w:type="spellEnd"/>
      <w:r w:rsidRPr="00D71C3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D71C30">
        <w:rPr>
          <w:rFonts w:ascii="Times New Roman" w:hAnsi="Times New Roman" w:cs="Times New Roman"/>
          <w:b/>
          <w:sz w:val="28"/>
          <w:szCs w:val="28"/>
        </w:rPr>
        <w:t>Бруевича</w:t>
      </w:r>
      <w:proofErr w:type="spellEnd"/>
    </w:p>
    <w:p w:rsidR="00D71C30" w:rsidRPr="00D71C30" w:rsidRDefault="00D71C30" w:rsidP="00747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30">
        <w:rPr>
          <w:rFonts w:ascii="Times New Roman" w:hAnsi="Times New Roman" w:cs="Times New Roman"/>
          <w:sz w:val="24"/>
          <w:szCs w:val="24"/>
        </w:rPr>
        <w:t>ст. м. «ул. Дыбенко», пр. Большевиков д. 22, корп. 1</w:t>
      </w:r>
    </w:p>
    <w:p w:rsidR="00D71C30" w:rsidRPr="00D71C30" w:rsidRDefault="00D71C30" w:rsidP="00D71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1C30">
        <w:rPr>
          <w:rFonts w:ascii="Times New Roman" w:hAnsi="Times New Roman" w:cs="Times New Roman"/>
          <w:b/>
          <w:sz w:val="32"/>
          <w:szCs w:val="32"/>
          <w:u w:val="single"/>
        </w:rPr>
        <w:t>Программы бесплатных факультативных занятий со школьниками 9-11 классов:</w:t>
      </w:r>
    </w:p>
    <w:p w:rsidR="00D71C30" w:rsidRDefault="00D71C30" w:rsidP="007478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C30">
        <w:rPr>
          <w:rFonts w:ascii="Times New Roman" w:hAnsi="Times New Roman" w:cs="Times New Roman"/>
        </w:rPr>
        <w:t xml:space="preserve">Факультатив учитывается в качестве индивидуального достижения при поступлении в </w:t>
      </w:r>
      <w:proofErr w:type="spellStart"/>
      <w:r w:rsidRPr="00D71C30">
        <w:rPr>
          <w:rFonts w:ascii="Times New Roman" w:hAnsi="Times New Roman" w:cs="Times New Roman"/>
        </w:rPr>
        <w:t>СПбГУТ</w:t>
      </w:r>
      <w:proofErr w:type="spellEnd"/>
    </w:p>
    <w:tbl>
      <w:tblPr>
        <w:tblStyle w:val="a5"/>
        <w:tblW w:w="7575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479"/>
        <w:gridCol w:w="1132"/>
        <w:gridCol w:w="1390"/>
        <w:gridCol w:w="14"/>
      </w:tblGrid>
      <w:tr w:rsidR="00266BC4" w:rsidRPr="00D71C30" w:rsidTr="00D71C30">
        <w:trPr>
          <w:gridAfter w:val="1"/>
          <w:wAfter w:w="14" w:type="dxa"/>
          <w:trHeight w:val="470"/>
          <w:jc w:val="center"/>
        </w:trPr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BC4" w:rsidRPr="00D71C30" w:rsidRDefault="00266BC4" w:rsidP="00261A8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1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="00261A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Принципы создания дополненной реальности</w:t>
            </w:r>
            <w:r w:rsidRPr="00B231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ИСиТ</w:t>
            </w:r>
            <w:r w:rsidRPr="00B231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266BC4" w:rsidRPr="00D71C30" w:rsidTr="00D71C3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4" w:rsidRPr="00D71C30" w:rsidRDefault="00266BC4" w:rsidP="0074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C4" w:rsidRPr="00D71C30" w:rsidRDefault="00266BC4" w:rsidP="007876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C4" w:rsidRPr="00D71C30" w:rsidRDefault="00266BC4" w:rsidP="007876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BC4" w:rsidRPr="00D71C30" w:rsidRDefault="00266BC4" w:rsidP="007876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261A8F" w:rsidRPr="00D71C30" w:rsidTr="004F45C5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261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8F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Принципы создания дополненной реальности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261A8F" w:rsidRPr="00D71C30" w:rsidTr="004F45C5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8F" w:rsidRPr="00E60D27" w:rsidRDefault="00261A8F" w:rsidP="00787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8F" w:rsidRPr="00D71C30" w:rsidTr="004F45C5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8F" w:rsidRPr="00E60D27" w:rsidRDefault="00261A8F" w:rsidP="00787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8F" w:rsidRPr="00D71C30" w:rsidTr="004F45C5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F" w:rsidRPr="00E60D27" w:rsidRDefault="00261A8F" w:rsidP="00787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A8F" w:rsidRPr="00E60D27" w:rsidRDefault="00261A8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D71C30" w:rsidTr="00855886">
        <w:trPr>
          <w:jc w:val="center"/>
        </w:trPr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237" w:rsidRDefault="00045237" w:rsidP="0074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45237" w:rsidRDefault="00045237" w:rsidP="0074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4782F" w:rsidRDefault="00807156" w:rsidP="0074782F">
            <w:pPr>
              <w:jc w:val="center"/>
            </w:pPr>
            <w:r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782F"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74782F"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Фотоника</w:t>
            </w:r>
            <w:proofErr w:type="spellEnd"/>
            <w:r w:rsidR="0074782F"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="0074782F"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инфокоммуникациях</w:t>
            </w:r>
            <w:proofErr w:type="spellEnd"/>
            <w:r w:rsidR="0074782F"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47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(ИКСС)</w:t>
            </w:r>
          </w:p>
        </w:tc>
      </w:tr>
      <w:tr w:rsidR="0074782F" w:rsidRPr="00D71C30" w:rsidTr="00AC0AB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74782F" w:rsidRDefault="0074782F" w:rsidP="0078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74782F" w:rsidRDefault="0074782F" w:rsidP="0078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74782F" w:rsidRDefault="0074782F" w:rsidP="007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74782F" w:rsidRDefault="0074782F" w:rsidP="007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07156" w:rsidRPr="00D71C30" w:rsidTr="00807156">
        <w:trPr>
          <w:trHeight w:val="3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6" w:rsidRPr="0074782F" w:rsidRDefault="00807156" w:rsidP="007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156" w:rsidRPr="0074782F" w:rsidRDefault="00807156" w:rsidP="0080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82F">
              <w:rPr>
                <w:rFonts w:ascii="Times New Roman" w:hAnsi="Times New Roman" w:cs="Times New Roman"/>
                <w:b/>
                <w:sz w:val="24"/>
                <w:szCs w:val="24"/>
              </w:rPr>
              <w:t>Фотоника</w:t>
            </w:r>
            <w:proofErr w:type="spellEnd"/>
            <w:r w:rsidRPr="0074782F">
              <w:rPr>
                <w:rFonts w:ascii="Times New Roman" w:hAnsi="Times New Roman" w:cs="Times New Roman"/>
                <w:b/>
                <w:sz w:val="24"/>
                <w:szCs w:val="24"/>
              </w:rPr>
              <w:t>. Мир лазеров и оптики. Оптические волокна основа телекоммуникаций. Основные изобретения. Перспективы развития новых оптических технологий.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6" w:rsidRPr="0074782F" w:rsidRDefault="00807156" w:rsidP="008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56" w:rsidRPr="0074782F" w:rsidRDefault="00807156" w:rsidP="008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807156" w:rsidRPr="00D71C30" w:rsidTr="00807156">
        <w:trPr>
          <w:trHeight w:val="3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6" w:rsidRPr="00807156" w:rsidRDefault="00807156" w:rsidP="0074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156" w:rsidRPr="0074782F" w:rsidRDefault="00807156" w:rsidP="0074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6" w:rsidRPr="0074782F" w:rsidRDefault="00807156" w:rsidP="008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156" w:rsidRPr="0074782F" w:rsidRDefault="00807156" w:rsidP="00787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56" w:rsidRPr="00D71C30" w:rsidTr="00807156">
        <w:trPr>
          <w:trHeight w:val="3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6" w:rsidRPr="00807156" w:rsidRDefault="00807156" w:rsidP="0074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156" w:rsidRPr="0074782F" w:rsidRDefault="00807156" w:rsidP="0074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6" w:rsidRPr="0074782F" w:rsidRDefault="00807156" w:rsidP="008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156" w:rsidRPr="0074782F" w:rsidRDefault="00807156" w:rsidP="00787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156" w:rsidRPr="00D71C30" w:rsidTr="00807156">
        <w:trPr>
          <w:trHeight w:val="3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6" w:rsidRPr="00807156" w:rsidRDefault="00807156" w:rsidP="0074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6" w:rsidRPr="0074782F" w:rsidRDefault="00807156" w:rsidP="0074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6" w:rsidRPr="0074782F" w:rsidRDefault="00807156" w:rsidP="008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6" w:rsidRPr="0074782F" w:rsidRDefault="00807156" w:rsidP="00787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237" w:rsidRDefault="00045237" w:rsidP="00D71C30">
      <w:pPr>
        <w:spacing w:after="240" w:line="240" w:lineRule="auto"/>
        <w:ind w:left="142" w:right="1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1C30" w:rsidRPr="00D71C30" w:rsidRDefault="00807156" w:rsidP="00D71C30">
      <w:pPr>
        <w:spacing w:after="240" w:line="240" w:lineRule="auto"/>
        <w:ind w:left="142" w:right="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53067C" wp14:editId="342C8E80">
            <wp:simplePos x="0" y="0"/>
            <wp:positionH relativeFrom="column">
              <wp:posOffset>4316730</wp:posOffset>
            </wp:positionH>
            <wp:positionV relativeFrom="paragraph">
              <wp:posOffset>508000</wp:posOffset>
            </wp:positionV>
            <wp:extent cx="628015" cy="628015"/>
            <wp:effectExtent l="0" t="0" r="635" b="635"/>
            <wp:wrapNone/>
            <wp:docPr id="5" name="Рисунок 5" descr="http://qrcoder.ru/code/?https%3A%2F%2Fclck.ru%2FRFQkj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clck.ru%2FRFQkj&amp;2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30"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зачетной работы </w:t>
      </w:r>
      <w:r w:rsidR="00D71C30"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выдается сертификат. По правилам приёма на 20</w:t>
      </w:r>
      <w:r w:rsidR="005958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30"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1C30"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обладателям сертификата «Факультативные занятия» </w:t>
      </w:r>
      <w:r w:rsidR="00D71C30" w:rsidRPr="00D7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добавляется 2 балла</w:t>
      </w:r>
      <w:r w:rsidR="00E1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результатам ЕГЭ в качестве  индивидуальных достижений</w:t>
      </w:r>
      <w:r w:rsidR="00D71C30" w:rsidRPr="00D7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71C30"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C30" w:rsidRPr="00D71C30" w:rsidRDefault="00D71C30" w:rsidP="00D71C3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записи на факультативные занятия: </w:t>
      </w:r>
      <w:r w:rsidR="00807156" w:rsidRPr="0080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https://clck.ru/RFQkj</w:t>
      </w:r>
      <w:r w:rsidR="00807156" w:rsidRPr="00807156">
        <w:t xml:space="preserve"> </w:t>
      </w:r>
    </w:p>
    <w:p w:rsidR="00045237" w:rsidRDefault="00BB1883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Подробности можно получить</w:t>
      </w:r>
      <w:r w:rsidR="00185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Отделе профориентации и </w:t>
      </w:r>
      <w:proofErr w:type="spellStart"/>
      <w:r w:rsidR="00185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довузовской</w:t>
      </w:r>
      <w:proofErr w:type="spellEnd"/>
      <w:r w:rsidR="00185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подготовки. Контакты: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8(812)305-12-18</w:t>
      </w:r>
      <w:r w:rsidR="00185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1856B4" w:rsidRPr="001856B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pk@sut.ru</w:t>
      </w:r>
      <w:r w:rsidR="001856B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</w:p>
    <w:p w:rsidR="00045237" w:rsidRDefault="00045237" w:rsidP="00045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301CFD" wp14:editId="3AD5099A">
            <wp:extent cx="2009775" cy="457200"/>
            <wp:effectExtent l="0" t="0" r="9525" b="0"/>
            <wp:docPr id="1" name="Рисунок 1" descr="C:\Users\lesnyakova.dv\Desktop\79735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yakova.dv\Desktop\797359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37" w:rsidRPr="00D71C30" w:rsidRDefault="00045237" w:rsidP="00045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30">
        <w:rPr>
          <w:rFonts w:ascii="Times New Roman" w:hAnsi="Times New Roman" w:cs="Times New Roman"/>
          <w:b/>
          <w:sz w:val="28"/>
          <w:szCs w:val="28"/>
        </w:rPr>
        <w:t xml:space="preserve">Санкт–Петербургский государственный  университет телекоммуникаций  им. проф. М.А. </w:t>
      </w:r>
      <w:proofErr w:type="spellStart"/>
      <w:r w:rsidRPr="00D71C30">
        <w:rPr>
          <w:rFonts w:ascii="Times New Roman" w:hAnsi="Times New Roman" w:cs="Times New Roman"/>
          <w:b/>
          <w:sz w:val="28"/>
          <w:szCs w:val="28"/>
        </w:rPr>
        <w:t>Бонч</w:t>
      </w:r>
      <w:proofErr w:type="spellEnd"/>
      <w:r w:rsidRPr="00D71C3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D71C30">
        <w:rPr>
          <w:rFonts w:ascii="Times New Roman" w:hAnsi="Times New Roman" w:cs="Times New Roman"/>
          <w:b/>
          <w:sz w:val="28"/>
          <w:szCs w:val="28"/>
        </w:rPr>
        <w:t>Бруевича</w:t>
      </w:r>
      <w:proofErr w:type="spellEnd"/>
    </w:p>
    <w:p w:rsidR="00045237" w:rsidRPr="00D71C30" w:rsidRDefault="00045237" w:rsidP="00045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30">
        <w:rPr>
          <w:rFonts w:ascii="Times New Roman" w:hAnsi="Times New Roman" w:cs="Times New Roman"/>
          <w:sz w:val="24"/>
          <w:szCs w:val="24"/>
        </w:rPr>
        <w:t>ст. м. «ул. Дыбенко», пр. Большевиков д. 22, корп. 1</w:t>
      </w:r>
    </w:p>
    <w:p w:rsidR="00045237" w:rsidRPr="00D71C30" w:rsidRDefault="00045237" w:rsidP="00045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1C30">
        <w:rPr>
          <w:rFonts w:ascii="Times New Roman" w:hAnsi="Times New Roman" w:cs="Times New Roman"/>
          <w:b/>
          <w:sz w:val="32"/>
          <w:szCs w:val="32"/>
          <w:u w:val="single"/>
        </w:rPr>
        <w:t>Программы бесплатных факультативных занятий со школьниками 9-11 классов:</w:t>
      </w:r>
    </w:p>
    <w:p w:rsidR="00045237" w:rsidRDefault="00045237" w:rsidP="000452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C30">
        <w:rPr>
          <w:rFonts w:ascii="Times New Roman" w:hAnsi="Times New Roman" w:cs="Times New Roman"/>
        </w:rPr>
        <w:t xml:space="preserve">Факультатив учитывается в качестве индивидуального достижения при поступлении в </w:t>
      </w:r>
      <w:proofErr w:type="spellStart"/>
      <w:r w:rsidRPr="00D71C30">
        <w:rPr>
          <w:rFonts w:ascii="Times New Roman" w:hAnsi="Times New Roman" w:cs="Times New Roman"/>
        </w:rPr>
        <w:t>СПбГУТ</w:t>
      </w:r>
      <w:proofErr w:type="spellEnd"/>
    </w:p>
    <w:tbl>
      <w:tblPr>
        <w:tblStyle w:val="a5"/>
        <w:tblW w:w="7575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479"/>
        <w:gridCol w:w="1132"/>
        <w:gridCol w:w="1390"/>
        <w:gridCol w:w="14"/>
      </w:tblGrid>
      <w:tr w:rsidR="00045237" w:rsidRPr="00D71C30" w:rsidTr="00CC32EB">
        <w:trPr>
          <w:gridAfter w:val="1"/>
          <w:wAfter w:w="14" w:type="dxa"/>
          <w:trHeight w:val="470"/>
          <w:jc w:val="center"/>
        </w:trPr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237" w:rsidRPr="00D71C30" w:rsidRDefault="00045237" w:rsidP="00CC32E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1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Принципы создания дополненной реальности</w:t>
            </w:r>
            <w:r w:rsidRPr="00B231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ИСиТ</w:t>
            </w:r>
            <w:proofErr w:type="spellEnd"/>
            <w:r w:rsidRPr="00B231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045237" w:rsidRPr="00D71C30" w:rsidTr="00CC32EB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D71C30" w:rsidRDefault="00045237" w:rsidP="00CC3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D71C30" w:rsidRDefault="00045237" w:rsidP="00CC3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D71C30" w:rsidRDefault="00045237" w:rsidP="00CC3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37" w:rsidRPr="00D71C30" w:rsidRDefault="00045237" w:rsidP="00CC3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045237" w:rsidRPr="00D71C30" w:rsidTr="00CC32EB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8F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Принципы создания дополненной реальности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045237" w:rsidRPr="00D71C30" w:rsidTr="00CC32EB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237" w:rsidRPr="00E60D27" w:rsidRDefault="00045237" w:rsidP="00CC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37" w:rsidRPr="00D71C30" w:rsidTr="00CC32EB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237" w:rsidRPr="00E60D27" w:rsidRDefault="00045237" w:rsidP="00CC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37" w:rsidRPr="00D71C30" w:rsidTr="00CC32EB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E60D27" w:rsidRDefault="00045237" w:rsidP="00CC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237" w:rsidRPr="00E60D27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37" w:rsidRPr="00D71C30" w:rsidTr="00CC32EB">
        <w:trPr>
          <w:jc w:val="center"/>
        </w:trPr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237" w:rsidRDefault="00045237" w:rsidP="00CC3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45237" w:rsidRDefault="00045237" w:rsidP="000452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045237" w:rsidRDefault="00045237" w:rsidP="00CC32EB">
            <w:pPr>
              <w:jc w:val="center"/>
            </w:pPr>
            <w:r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Фотоника</w:t>
            </w:r>
            <w:proofErr w:type="spellEnd"/>
            <w:r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инфокоммуникациях</w:t>
            </w:r>
            <w:proofErr w:type="spellEnd"/>
            <w:r w:rsidRPr="00EC7C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(ИКСС)</w:t>
            </w:r>
          </w:p>
        </w:tc>
      </w:tr>
      <w:tr w:rsidR="00045237" w:rsidRPr="00D71C30" w:rsidTr="00CC32E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45237" w:rsidRPr="00D71C30" w:rsidTr="00CC32EB">
        <w:trPr>
          <w:trHeight w:val="3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82F">
              <w:rPr>
                <w:rFonts w:ascii="Times New Roman" w:hAnsi="Times New Roman" w:cs="Times New Roman"/>
                <w:b/>
                <w:sz w:val="24"/>
                <w:szCs w:val="24"/>
              </w:rPr>
              <w:t>Фотоника</w:t>
            </w:r>
            <w:proofErr w:type="spellEnd"/>
            <w:r w:rsidRPr="0074782F">
              <w:rPr>
                <w:rFonts w:ascii="Times New Roman" w:hAnsi="Times New Roman" w:cs="Times New Roman"/>
                <w:b/>
                <w:sz w:val="24"/>
                <w:szCs w:val="24"/>
              </w:rPr>
              <w:t>. Мир лазеров и оптики. Оптические волокна основа телекоммуникаций. Основные изобретения. Перспективы развития новых оптических технологий.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045237" w:rsidRPr="00D71C30" w:rsidTr="00CC32EB">
        <w:trPr>
          <w:trHeight w:val="3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807156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37" w:rsidRPr="00D71C30" w:rsidTr="00CC32EB">
        <w:trPr>
          <w:trHeight w:val="3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807156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37" w:rsidRPr="00D71C30" w:rsidTr="00CC32EB">
        <w:trPr>
          <w:trHeight w:val="3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807156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37" w:rsidRPr="0074782F" w:rsidRDefault="00045237" w:rsidP="00CC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7" w:rsidRPr="0074782F" w:rsidRDefault="00045237" w:rsidP="00CC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237" w:rsidRDefault="00045237" w:rsidP="00045237">
      <w:pPr>
        <w:spacing w:after="240" w:line="240" w:lineRule="auto"/>
        <w:ind w:left="142" w:right="1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5237" w:rsidRPr="00D71C30" w:rsidRDefault="00045237" w:rsidP="00045237">
      <w:pPr>
        <w:spacing w:after="240" w:line="240" w:lineRule="auto"/>
        <w:ind w:left="142" w:right="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DE1DCF" wp14:editId="792A3EE6">
            <wp:simplePos x="0" y="0"/>
            <wp:positionH relativeFrom="column">
              <wp:posOffset>4316730</wp:posOffset>
            </wp:positionH>
            <wp:positionV relativeFrom="paragraph">
              <wp:posOffset>508000</wp:posOffset>
            </wp:positionV>
            <wp:extent cx="628015" cy="628015"/>
            <wp:effectExtent l="0" t="0" r="635" b="635"/>
            <wp:wrapNone/>
            <wp:docPr id="3" name="Рисунок 3" descr="http://qrcoder.ru/code/?https%3A%2F%2Fclck.ru%2FRFQkj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clck.ru%2FRFQkj&amp;2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зачетной работы </w:t>
      </w: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выдается сертификат. По правилам приёма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обладателям сертификата «Факультативные занятия» </w:t>
      </w:r>
      <w:r w:rsidRPr="00D7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добавляется 2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результатам ЕГЭ в качестве  индивидуальных достижений</w:t>
      </w:r>
      <w:r w:rsidRPr="00D7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237" w:rsidRPr="00D71C30" w:rsidRDefault="00045237" w:rsidP="0004523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записи на факультативные занятия: </w:t>
      </w:r>
      <w:r w:rsidRPr="0080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https://clck.ru/RFQkj</w:t>
      </w:r>
      <w:r w:rsidRPr="00807156">
        <w:t xml:space="preserve"> </w:t>
      </w:r>
    </w:p>
    <w:p w:rsidR="00045237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Подробности можно получить в Отделе профориентации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довузовской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подготовки. Контакты: 8(812)305-12-18, </w:t>
      </w:r>
      <w:r w:rsidRPr="001856B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pk@sut.ru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</w:p>
    <w:p w:rsidR="00C84BDE" w:rsidRPr="00045237" w:rsidRDefault="00C84BDE" w:rsidP="00045237">
      <w:pPr>
        <w:spacing w:after="0"/>
        <w:ind w:right="175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045237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Дни открытых дверей</w:t>
      </w:r>
    </w:p>
    <w:tbl>
      <w:tblPr>
        <w:tblW w:w="7371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103"/>
      </w:tblGrid>
      <w:tr w:rsidR="00045237" w:rsidRPr="00C84BDE" w:rsidTr="00CC32EB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Время начала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Трансляции онлайн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21.10.2020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ДОД: «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СПбГУТ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 xml:space="preserve"> – образовательная среда. Профессии будущего»</w:t>
            </w:r>
            <w:r w:rsidRPr="00C84BDE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 </w:t>
            </w:r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Представление факультетов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Выступление деканов факультетов</w:t>
            </w:r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Представление профессий и предприятий, где работают выпускники</w:t>
            </w:r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Профориентационные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проекты для школьников</w:t>
            </w:r>
          </w:p>
          <w:p w:rsidR="00C84BDE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Демонстрация фильма об истории вуза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11.11.2020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 xml:space="preserve">Общеуниверситетский день открытых дверей: «Особенности приема в 2021 году. Поступай 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Бонч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!»</w:t>
            </w:r>
          </w:p>
          <w:p w:rsidR="00045237" w:rsidRPr="00C84BDE" w:rsidRDefault="00045237" w:rsidP="00CC32EB">
            <w:pPr>
              <w:numPr>
                <w:ilvl w:val="0"/>
                <w:numId w:val="2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 на 2021/22 учебный год. Особенности приема</w:t>
            </w:r>
          </w:p>
          <w:p w:rsidR="00045237" w:rsidRPr="00C84BDE" w:rsidRDefault="00045237" w:rsidP="00CC32EB">
            <w:pPr>
              <w:numPr>
                <w:ilvl w:val="0"/>
                <w:numId w:val="2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Что нужно знать абитуриенту о поступлении 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C84BDE" w:rsidRPr="00C84BDE" w:rsidRDefault="00045237" w:rsidP="00CC32EB">
            <w:pPr>
              <w:numPr>
                <w:ilvl w:val="0"/>
                <w:numId w:val="2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Олимпиады для школьников 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«Телеком планета-2021»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25.11.2020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день открытых дверей: «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СПбГУТ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 xml:space="preserve"> – университетская среда. Кафедры и лаборатории»</w:t>
            </w:r>
          </w:p>
          <w:p w:rsidR="00045237" w:rsidRPr="00C84BDE" w:rsidRDefault="00045237" w:rsidP="00CC32EB">
            <w:pPr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научно-образовательными центрами и лабораториями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C84BDE" w:rsidRPr="00C84BDE" w:rsidRDefault="00045237" w:rsidP="00CC32EB">
            <w:pPr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Базовые кафедры от ведущих предприятий IT-отрасли</w:t>
            </w:r>
          </w:p>
        </w:tc>
      </w:tr>
      <w:tr w:rsidR="00045237" w:rsidRPr="00C84BDE" w:rsidTr="00CC32EB">
        <w:trPr>
          <w:trHeight w:val="116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09.12.2020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день открытых дверей: «Поступай онлайн: Институт магистратуры»</w:t>
            </w:r>
          </w:p>
          <w:p w:rsidR="00045237" w:rsidRPr="00C84BDE" w:rsidRDefault="00045237" w:rsidP="00CC32EB">
            <w:pPr>
              <w:numPr>
                <w:ilvl w:val="0"/>
                <w:numId w:val="4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Представление направлений подготовки по программам магистратуры</w:t>
            </w:r>
          </w:p>
          <w:p w:rsidR="00C84BDE" w:rsidRPr="00C84BDE" w:rsidRDefault="00045237" w:rsidP="00CC32EB">
            <w:pPr>
              <w:numPr>
                <w:ilvl w:val="0"/>
                <w:numId w:val="4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 в магистратуру</w:t>
            </w:r>
            <w:r w:rsidRPr="00C84BDE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 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16.12.2020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день открытых дверей: «Военное образование в гражданском вузе»</w:t>
            </w:r>
          </w:p>
          <w:p w:rsidR="00045237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Представление военного учебного центра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045237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Военная подготовка для прохождения военной службы по контракту</w:t>
            </w:r>
          </w:p>
          <w:p w:rsidR="00045237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Сферы профессиональной деятельности кадрового военного</w:t>
            </w:r>
          </w:p>
          <w:p w:rsidR="00C84BDE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gram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Обучение студентов по</w:t>
            </w:r>
            <w:proofErr w:type="gramEnd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дополнительным программам военной подготовки офицеров запаса</w:t>
            </w:r>
          </w:p>
        </w:tc>
      </w:tr>
    </w:tbl>
    <w:p w:rsidR="00045237" w:rsidRPr="00C84BDE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84BDE" w:rsidRDefault="00C84BDE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045237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045237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Дни открытых дверей</w:t>
      </w:r>
    </w:p>
    <w:tbl>
      <w:tblPr>
        <w:tblW w:w="7371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103"/>
      </w:tblGrid>
      <w:tr w:rsidR="00045237" w:rsidRPr="00C84BDE" w:rsidTr="00CC32EB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Время начала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Трансляции онлайн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21.10.2020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ДОД: «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СПбГУТ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 xml:space="preserve"> – образовательная среда. Профессии будущего»</w:t>
            </w:r>
            <w:r w:rsidRPr="00C84BDE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 </w:t>
            </w:r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Представление факультетов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Выступление деканов факультетов</w:t>
            </w:r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Представление профессий и предприятий, где работают выпускники</w:t>
            </w:r>
          </w:p>
          <w:p w:rsidR="00045237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Профориентационные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проекты для школьников</w:t>
            </w:r>
          </w:p>
          <w:p w:rsidR="00C84BDE" w:rsidRPr="00C84BDE" w:rsidRDefault="00045237" w:rsidP="00CC32EB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Демонстрация фильма об истории вуза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11.11.2020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 xml:space="preserve">Общеуниверситетский день открытых дверей: «Особенности приема в 2021 году. Поступай 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Бонч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!»</w:t>
            </w:r>
          </w:p>
          <w:p w:rsidR="00045237" w:rsidRPr="00C84BDE" w:rsidRDefault="00045237" w:rsidP="00CC32EB">
            <w:pPr>
              <w:numPr>
                <w:ilvl w:val="0"/>
                <w:numId w:val="2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 на 2021/22 учебный год. Особенности приема</w:t>
            </w:r>
          </w:p>
          <w:p w:rsidR="00045237" w:rsidRPr="00C84BDE" w:rsidRDefault="00045237" w:rsidP="00CC32EB">
            <w:pPr>
              <w:numPr>
                <w:ilvl w:val="0"/>
                <w:numId w:val="2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Что нужно знать абитуриенту о поступлении 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C84BDE" w:rsidRPr="00C84BDE" w:rsidRDefault="00045237" w:rsidP="00CC32EB">
            <w:pPr>
              <w:numPr>
                <w:ilvl w:val="0"/>
                <w:numId w:val="2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Олимпиады для школьников в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; «Телеком планета-2021»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25.11.2020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день открытых дверей: «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СПбГУТ</w:t>
            </w:r>
            <w:proofErr w:type="spellEnd"/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 xml:space="preserve"> – университетская среда. Кафедры и лаборатории»</w:t>
            </w:r>
          </w:p>
          <w:p w:rsidR="00045237" w:rsidRPr="00C84BDE" w:rsidRDefault="00045237" w:rsidP="00CC32EB">
            <w:pPr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научно-образовательными центрами и лабораториями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C84BDE" w:rsidRPr="00C84BDE" w:rsidRDefault="00045237" w:rsidP="00CC32EB">
            <w:pPr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Базовые кафедры от ведущих предприятий IT-отрасли</w:t>
            </w:r>
          </w:p>
        </w:tc>
      </w:tr>
      <w:tr w:rsidR="00045237" w:rsidRPr="00C84BDE" w:rsidTr="00CC32EB">
        <w:trPr>
          <w:trHeight w:val="116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09.12.2020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день открытых дверей: «Поступай онлайн: Институт магистратуры»</w:t>
            </w:r>
          </w:p>
          <w:p w:rsidR="00045237" w:rsidRPr="00C84BDE" w:rsidRDefault="00045237" w:rsidP="00CC32EB">
            <w:pPr>
              <w:numPr>
                <w:ilvl w:val="0"/>
                <w:numId w:val="4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Представление направлений подготовки по программам магистратуры</w:t>
            </w:r>
          </w:p>
          <w:p w:rsidR="00C84BDE" w:rsidRPr="00C84BDE" w:rsidRDefault="00045237" w:rsidP="00CC32EB">
            <w:pPr>
              <w:numPr>
                <w:ilvl w:val="0"/>
                <w:numId w:val="4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Правила приема в магистратуру</w:t>
            </w:r>
            <w:r w:rsidRPr="00C84BDE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 </w:t>
            </w:r>
          </w:p>
        </w:tc>
      </w:tr>
      <w:tr w:rsidR="00045237" w:rsidRPr="00C84BDE" w:rsidTr="00CC32EB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tabs>
                <w:tab w:val="left" w:pos="1060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16.12.2020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BDE" w:rsidRPr="00C84BDE" w:rsidRDefault="00045237" w:rsidP="00CC32E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237" w:rsidRPr="00C84BDE" w:rsidRDefault="00045237" w:rsidP="00CC32E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4"/>
                <w:lang w:eastAsia="ru-RU"/>
              </w:rPr>
              <w:t>Общеуниверситетский день открытых дверей: «Военное образование в гражданском вузе»</w:t>
            </w:r>
          </w:p>
          <w:p w:rsidR="00045237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Представление военного учебного центра </w:t>
            </w:r>
            <w:proofErr w:type="spell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СПбГУТ</w:t>
            </w:r>
            <w:proofErr w:type="spellEnd"/>
          </w:p>
          <w:p w:rsidR="00045237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Военная подготовка для прохождения военной службы по контракту</w:t>
            </w:r>
          </w:p>
          <w:p w:rsidR="00045237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Сферы профессиональной деятельности кадрового военного</w:t>
            </w:r>
          </w:p>
          <w:p w:rsidR="00C84BDE" w:rsidRPr="00C84BDE" w:rsidRDefault="00045237" w:rsidP="00CC32EB">
            <w:pPr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gramStart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Обучение студентов по</w:t>
            </w:r>
            <w:proofErr w:type="gramEnd"/>
            <w:r w:rsidRPr="00C84BD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дополнительным программам военной подготовки офицеров запаса</w:t>
            </w:r>
          </w:p>
        </w:tc>
      </w:tr>
    </w:tbl>
    <w:p w:rsidR="00045237" w:rsidRPr="00C84BDE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5237" w:rsidRPr="00045237" w:rsidRDefault="00045237" w:rsidP="00045237">
      <w:pPr>
        <w:spacing w:after="0"/>
        <w:ind w:left="459" w:right="175" w:firstLine="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045237" w:rsidRPr="00045237" w:rsidSect="00D71C30">
      <w:pgSz w:w="8391" w:h="11907" w:code="11"/>
      <w:pgMar w:top="272" w:right="278" w:bottom="278" w:left="27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A9"/>
    <w:multiLevelType w:val="multilevel"/>
    <w:tmpl w:val="07F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D78C3"/>
    <w:multiLevelType w:val="multilevel"/>
    <w:tmpl w:val="587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174C6"/>
    <w:multiLevelType w:val="multilevel"/>
    <w:tmpl w:val="35F4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B4B6F"/>
    <w:multiLevelType w:val="multilevel"/>
    <w:tmpl w:val="55C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02472"/>
    <w:multiLevelType w:val="multilevel"/>
    <w:tmpl w:val="CBA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30"/>
    <w:rsid w:val="000013A6"/>
    <w:rsid w:val="00045237"/>
    <w:rsid w:val="001856B4"/>
    <w:rsid w:val="001B00DE"/>
    <w:rsid w:val="00261A8F"/>
    <w:rsid w:val="00266BC4"/>
    <w:rsid w:val="00305D1A"/>
    <w:rsid w:val="005958FC"/>
    <w:rsid w:val="006362AB"/>
    <w:rsid w:val="006C712A"/>
    <w:rsid w:val="0074782F"/>
    <w:rsid w:val="00761A05"/>
    <w:rsid w:val="00774056"/>
    <w:rsid w:val="00807156"/>
    <w:rsid w:val="008D6AF2"/>
    <w:rsid w:val="00B2317E"/>
    <w:rsid w:val="00B814F2"/>
    <w:rsid w:val="00BB1883"/>
    <w:rsid w:val="00BC1FE0"/>
    <w:rsid w:val="00C22696"/>
    <w:rsid w:val="00C84BDE"/>
    <w:rsid w:val="00C97EA8"/>
    <w:rsid w:val="00D623E2"/>
    <w:rsid w:val="00D71C30"/>
    <w:rsid w:val="00DA5EB9"/>
    <w:rsid w:val="00E12F4C"/>
    <w:rsid w:val="00E14CA6"/>
    <w:rsid w:val="00E60D27"/>
    <w:rsid w:val="00EB0DB4"/>
    <w:rsid w:val="00F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7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9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2317E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958F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8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4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7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9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2317E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958F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8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Екатерина Александровна</dc:creator>
  <cp:lastModifiedBy>Горохова Екатерина Александровна</cp:lastModifiedBy>
  <cp:revision>5</cp:revision>
  <cp:lastPrinted>2020-10-08T09:44:00Z</cp:lastPrinted>
  <dcterms:created xsi:type="dcterms:W3CDTF">2020-10-06T13:57:00Z</dcterms:created>
  <dcterms:modified xsi:type="dcterms:W3CDTF">2020-10-08T09:44:00Z</dcterms:modified>
</cp:coreProperties>
</file>