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9DA54" w14:textId="77777777" w:rsidR="00CD437A" w:rsidRDefault="00CD437A">
      <w:pPr>
        <w:pStyle w:val="ConsPlusTitlePage"/>
      </w:pPr>
      <w:r>
        <w:t xml:space="preserve">Документ предоставлен </w:t>
      </w:r>
      <w:hyperlink r:id="rId4" w:history="1">
        <w:r>
          <w:rPr>
            <w:color w:val="0000FF"/>
          </w:rPr>
          <w:t>КонсультантПлюс</w:t>
        </w:r>
      </w:hyperlink>
      <w:r>
        <w:br/>
      </w:r>
    </w:p>
    <w:p w14:paraId="0E39C44D" w14:textId="77777777" w:rsidR="00CD437A" w:rsidRDefault="00CD437A">
      <w:pPr>
        <w:pStyle w:val="ConsPlusNormal"/>
        <w:jc w:val="both"/>
        <w:outlineLvl w:val="0"/>
      </w:pPr>
    </w:p>
    <w:p w14:paraId="592C7425" w14:textId="77777777" w:rsidR="00CD437A" w:rsidRDefault="00CD437A">
      <w:pPr>
        <w:pStyle w:val="ConsPlusTitle"/>
        <w:jc w:val="center"/>
        <w:outlineLvl w:val="0"/>
      </w:pPr>
      <w:r>
        <w:t>ПРАВИТЕЛЬСТВО ЛЕНИНГРАДСКОЙ ОБЛАСТИ</w:t>
      </w:r>
    </w:p>
    <w:p w14:paraId="197095CC" w14:textId="77777777" w:rsidR="00CD437A" w:rsidRDefault="00CD437A">
      <w:pPr>
        <w:pStyle w:val="ConsPlusTitle"/>
        <w:jc w:val="center"/>
      </w:pPr>
    </w:p>
    <w:p w14:paraId="0F2F6B3C" w14:textId="77777777" w:rsidR="00CD437A" w:rsidRDefault="00CD437A">
      <w:pPr>
        <w:pStyle w:val="ConsPlusTitle"/>
        <w:jc w:val="center"/>
      </w:pPr>
      <w:r>
        <w:t>ПОСТАНОВЛЕНИЕ</w:t>
      </w:r>
    </w:p>
    <w:p w14:paraId="29319226" w14:textId="77777777" w:rsidR="00CD437A" w:rsidRDefault="00CD437A">
      <w:pPr>
        <w:pStyle w:val="ConsPlusTitle"/>
        <w:jc w:val="center"/>
      </w:pPr>
      <w:r>
        <w:t>от 24 октября 2006 г. N 295</w:t>
      </w:r>
    </w:p>
    <w:p w14:paraId="6DC07BDE" w14:textId="77777777" w:rsidR="00CD437A" w:rsidRDefault="00CD437A">
      <w:pPr>
        <w:pStyle w:val="ConsPlusTitle"/>
        <w:jc w:val="center"/>
      </w:pPr>
    </w:p>
    <w:p w14:paraId="0C5CD91B" w14:textId="77777777" w:rsidR="00CD437A" w:rsidRDefault="00CD437A">
      <w:pPr>
        <w:pStyle w:val="ConsPlusTitle"/>
        <w:jc w:val="center"/>
      </w:pPr>
      <w:r>
        <w:t>ОБ УТВЕРЖДЕНИИ ПОРЯДКА ОРГАНИЗАЦИИ БЕСПЛАТНОГО ПИТАНИЯ</w:t>
      </w:r>
    </w:p>
    <w:p w14:paraId="6101922F" w14:textId="77777777" w:rsidR="00CD437A" w:rsidRDefault="00CD437A">
      <w:pPr>
        <w:pStyle w:val="ConsPlusTitle"/>
        <w:jc w:val="center"/>
      </w:pPr>
      <w:r>
        <w:t>В ОБРАЗОВАТЕЛЬНЫХ ОРГАНИЗАЦИЯХ ЛЕНИНГРАДСКОЙ ОБЛАСТИ</w:t>
      </w:r>
    </w:p>
    <w:p w14:paraId="145209D1" w14:textId="77777777" w:rsidR="00CD437A" w:rsidRDefault="00CD437A">
      <w:pPr>
        <w:pStyle w:val="ConsPlusTitle"/>
        <w:jc w:val="center"/>
      </w:pPr>
      <w:r>
        <w:t>И УСТАНОВЛЕНИИ СТОИМОСТИ БЕСПЛАТНОГО ПИТАНИЯ ОБУЧАЮЩИХСЯ</w:t>
      </w:r>
    </w:p>
    <w:p w14:paraId="2A4F4A41" w14:textId="77777777" w:rsidR="00CD437A" w:rsidRDefault="00CD437A">
      <w:pPr>
        <w:pStyle w:val="ConsPlusTitle"/>
        <w:jc w:val="center"/>
      </w:pPr>
      <w:r>
        <w:t>В ОБРАЗОВАТЕЛЬНЫХ ОРГАНИЗАЦИЯХ ЛЕНИНГРАДСКОЙ ОБЛАСТИ</w:t>
      </w:r>
    </w:p>
    <w:p w14:paraId="3EE06359" w14:textId="77777777" w:rsidR="00CD437A" w:rsidRDefault="00CD43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437A" w14:paraId="209FCE2E" w14:textId="77777777">
        <w:trPr>
          <w:jc w:val="center"/>
        </w:trPr>
        <w:tc>
          <w:tcPr>
            <w:tcW w:w="9294" w:type="dxa"/>
            <w:tcBorders>
              <w:top w:val="nil"/>
              <w:left w:val="single" w:sz="24" w:space="0" w:color="CED3F1"/>
              <w:bottom w:val="nil"/>
              <w:right w:val="single" w:sz="24" w:space="0" w:color="F4F3F8"/>
            </w:tcBorders>
            <w:shd w:val="clear" w:color="auto" w:fill="F4F3F8"/>
          </w:tcPr>
          <w:p w14:paraId="41502EF7" w14:textId="77777777" w:rsidR="00CD437A" w:rsidRDefault="00CD437A">
            <w:pPr>
              <w:pStyle w:val="ConsPlusNormal"/>
              <w:jc w:val="center"/>
            </w:pPr>
            <w:r>
              <w:rPr>
                <w:color w:val="392C69"/>
              </w:rPr>
              <w:t>Список изменяющих документов</w:t>
            </w:r>
          </w:p>
          <w:p w14:paraId="3C268735" w14:textId="77777777" w:rsidR="00CD437A" w:rsidRDefault="00CD437A">
            <w:pPr>
              <w:pStyle w:val="ConsPlusNormal"/>
              <w:jc w:val="center"/>
            </w:pPr>
            <w:r>
              <w:rPr>
                <w:color w:val="392C69"/>
              </w:rPr>
              <w:t>(в ред. Постановлений Правительства Ленинградской области</w:t>
            </w:r>
          </w:p>
          <w:p w14:paraId="2D1DCF0D" w14:textId="77777777" w:rsidR="00CD437A" w:rsidRDefault="00CD437A">
            <w:pPr>
              <w:pStyle w:val="ConsPlusNormal"/>
              <w:jc w:val="center"/>
            </w:pPr>
            <w:r>
              <w:rPr>
                <w:color w:val="392C69"/>
              </w:rPr>
              <w:t xml:space="preserve">от 16.03.2007 </w:t>
            </w:r>
            <w:hyperlink r:id="rId5" w:history="1">
              <w:r>
                <w:rPr>
                  <w:color w:val="0000FF"/>
                </w:rPr>
                <w:t>N 59</w:t>
              </w:r>
            </w:hyperlink>
            <w:r>
              <w:rPr>
                <w:color w:val="392C69"/>
              </w:rPr>
              <w:t xml:space="preserve">, от 14.11.2007 </w:t>
            </w:r>
            <w:hyperlink r:id="rId6" w:history="1">
              <w:r>
                <w:rPr>
                  <w:color w:val="0000FF"/>
                </w:rPr>
                <w:t>N 284</w:t>
              </w:r>
            </w:hyperlink>
            <w:r>
              <w:rPr>
                <w:color w:val="392C69"/>
              </w:rPr>
              <w:t xml:space="preserve">, от 13.10.2008 </w:t>
            </w:r>
            <w:hyperlink r:id="rId7" w:history="1">
              <w:r>
                <w:rPr>
                  <w:color w:val="0000FF"/>
                </w:rPr>
                <w:t>N 314</w:t>
              </w:r>
            </w:hyperlink>
            <w:r>
              <w:rPr>
                <w:color w:val="392C69"/>
              </w:rPr>
              <w:t>,</w:t>
            </w:r>
          </w:p>
          <w:p w14:paraId="6B9CF48B" w14:textId="77777777" w:rsidR="00CD437A" w:rsidRDefault="00CD437A">
            <w:pPr>
              <w:pStyle w:val="ConsPlusNormal"/>
              <w:jc w:val="center"/>
            </w:pPr>
            <w:r>
              <w:rPr>
                <w:color w:val="392C69"/>
              </w:rPr>
              <w:t xml:space="preserve">от 18.08.2009 </w:t>
            </w:r>
            <w:hyperlink r:id="rId8" w:history="1">
              <w:r>
                <w:rPr>
                  <w:color w:val="0000FF"/>
                </w:rPr>
                <w:t>N 270</w:t>
              </w:r>
            </w:hyperlink>
            <w:r>
              <w:rPr>
                <w:color w:val="392C69"/>
              </w:rPr>
              <w:t xml:space="preserve">, от 29.12.2010 </w:t>
            </w:r>
            <w:hyperlink r:id="rId9" w:history="1">
              <w:r>
                <w:rPr>
                  <w:color w:val="0000FF"/>
                </w:rPr>
                <w:t>N 374</w:t>
              </w:r>
            </w:hyperlink>
            <w:r>
              <w:rPr>
                <w:color w:val="392C69"/>
              </w:rPr>
              <w:t xml:space="preserve">, от 21.12.2011 </w:t>
            </w:r>
            <w:hyperlink r:id="rId10" w:history="1">
              <w:r>
                <w:rPr>
                  <w:color w:val="0000FF"/>
                </w:rPr>
                <w:t>N 446</w:t>
              </w:r>
            </w:hyperlink>
            <w:r>
              <w:rPr>
                <w:color w:val="392C69"/>
              </w:rPr>
              <w:t>,</w:t>
            </w:r>
          </w:p>
          <w:p w14:paraId="7F5E7BFE" w14:textId="77777777" w:rsidR="00CD437A" w:rsidRDefault="00CD437A">
            <w:pPr>
              <w:pStyle w:val="ConsPlusNormal"/>
              <w:jc w:val="center"/>
            </w:pPr>
            <w:r>
              <w:rPr>
                <w:color w:val="392C69"/>
              </w:rPr>
              <w:t xml:space="preserve">от 09.11.2012 </w:t>
            </w:r>
            <w:hyperlink r:id="rId11" w:history="1">
              <w:r>
                <w:rPr>
                  <w:color w:val="0000FF"/>
                </w:rPr>
                <w:t>N 344</w:t>
              </w:r>
            </w:hyperlink>
            <w:r>
              <w:rPr>
                <w:color w:val="392C69"/>
              </w:rPr>
              <w:t xml:space="preserve">, от 27.12.2013 </w:t>
            </w:r>
            <w:hyperlink r:id="rId12" w:history="1">
              <w:r>
                <w:rPr>
                  <w:color w:val="0000FF"/>
                </w:rPr>
                <w:t>N 529</w:t>
              </w:r>
            </w:hyperlink>
            <w:r>
              <w:rPr>
                <w:color w:val="392C69"/>
              </w:rPr>
              <w:t xml:space="preserve">, от 16.02.2015 </w:t>
            </w:r>
            <w:hyperlink r:id="rId13" w:history="1">
              <w:r>
                <w:rPr>
                  <w:color w:val="0000FF"/>
                </w:rPr>
                <w:t>N 34</w:t>
              </w:r>
            </w:hyperlink>
            <w:r>
              <w:rPr>
                <w:color w:val="392C69"/>
              </w:rPr>
              <w:t>,</w:t>
            </w:r>
          </w:p>
          <w:p w14:paraId="66C7B715" w14:textId="77777777" w:rsidR="00CD437A" w:rsidRDefault="00CD437A">
            <w:pPr>
              <w:pStyle w:val="ConsPlusNormal"/>
              <w:jc w:val="center"/>
            </w:pPr>
            <w:r>
              <w:rPr>
                <w:color w:val="392C69"/>
              </w:rPr>
              <w:t xml:space="preserve">от 25.05.2015 </w:t>
            </w:r>
            <w:hyperlink r:id="rId14" w:history="1">
              <w:r>
                <w:rPr>
                  <w:color w:val="0000FF"/>
                </w:rPr>
                <w:t>N 171</w:t>
              </w:r>
            </w:hyperlink>
            <w:r>
              <w:rPr>
                <w:color w:val="392C69"/>
              </w:rPr>
              <w:t xml:space="preserve">, от 21.12.2015 </w:t>
            </w:r>
            <w:hyperlink r:id="rId15" w:history="1">
              <w:r>
                <w:rPr>
                  <w:color w:val="0000FF"/>
                </w:rPr>
                <w:t>N 486</w:t>
              </w:r>
            </w:hyperlink>
            <w:r>
              <w:rPr>
                <w:color w:val="392C69"/>
              </w:rPr>
              <w:t xml:space="preserve">, от 30.11.2016 </w:t>
            </w:r>
            <w:hyperlink r:id="rId16" w:history="1">
              <w:r>
                <w:rPr>
                  <w:color w:val="0000FF"/>
                </w:rPr>
                <w:t>N 455</w:t>
              </w:r>
            </w:hyperlink>
            <w:r>
              <w:rPr>
                <w:color w:val="392C69"/>
              </w:rPr>
              <w:t>,</w:t>
            </w:r>
          </w:p>
          <w:p w14:paraId="16C78B8E" w14:textId="77777777" w:rsidR="00CD437A" w:rsidRDefault="00CD437A">
            <w:pPr>
              <w:pStyle w:val="ConsPlusNormal"/>
              <w:jc w:val="center"/>
            </w:pPr>
            <w:r>
              <w:rPr>
                <w:color w:val="392C69"/>
              </w:rPr>
              <w:t xml:space="preserve">от 16.11.2017 </w:t>
            </w:r>
            <w:hyperlink r:id="rId17" w:history="1">
              <w:r>
                <w:rPr>
                  <w:color w:val="0000FF"/>
                </w:rPr>
                <w:t>N 470</w:t>
              </w:r>
            </w:hyperlink>
            <w:r>
              <w:rPr>
                <w:color w:val="392C69"/>
              </w:rPr>
              <w:t xml:space="preserve">, от 06.08.2018 </w:t>
            </w:r>
            <w:hyperlink r:id="rId18" w:history="1">
              <w:r>
                <w:rPr>
                  <w:color w:val="0000FF"/>
                </w:rPr>
                <w:t>N 285</w:t>
              </w:r>
            </w:hyperlink>
            <w:r>
              <w:rPr>
                <w:color w:val="392C69"/>
              </w:rPr>
              <w:t xml:space="preserve">, от 20.12.2018 </w:t>
            </w:r>
            <w:hyperlink r:id="rId19" w:history="1">
              <w:r>
                <w:rPr>
                  <w:color w:val="0000FF"/>
                </w:rPr>
                <w:t>N 497</w:t>
              </w:r>
            </w:hyperlink>
            <w:r>
              <w:rPr>
                <w:color w:val="392C69"/>
              </w:rPr>
              <w:t>,</w:t>
            </w:r>
          </w:p>
          <w:p w14:paraId="004181C9" w14:textId="77777777" w:rsidR="00CD437A" w:rsidRDefault="00CD437A">
            <w:pPr>
              <w:pStyle w:val="ConsPlusNormal"/>
              <w:jc w:val="center"/>
            </w:pPr>
            <w:r>
              <w:rPr>
                <w:color w:val="392C69"/>
              </w:rPr>
              <w:t xml:space="preserve">от 10.03.2020 </w:t>
            </w:r>
            <w:hyperlink r:id="rId20" w:history="1">
              <w:r>
                <w:rPr>
                  <w:color w:val="0000FF"/>
                </w:rPr>
                <w:t>N 112</w:t>
              </w:r>
            </w:hyperlink>
            <w:r>
              <w:rPr>
                <w:color w:val="392C69"/>
              </w:rPr>
              <w:t xml:space="preserve">, от 19.05.2020 </w:t>
            </w:r>
            <w:hyperlink r:id="rId21" w:history="1">
              <w:r>
                <w:rPr>
                  <w:color w:val="0000FF"/>
                </w:rPr>
                <w:t>N 307</w:t>
              </w:r>
            </w:hyperlink>
            <w:r>
              <w:rPr>
                <w:color w:val="392C69"/>
              </w:rPr>
              <w:t xml:space="preserve">, от 06.08.2020 </w:t>
            </w:r>
            <w:hyperlink r:id="rId22" w:history="1">
              <w:r>
                <w:rPr>
                  <w:color w:val="0000FF"/>
                </w:rPr>
                <w:t>N 555</w:t>
              </w:r>
            </w:hyperlink>
            <w:r>
              <w:rPr>
                <w:color w:val="392C69"/>
              </w:rPr>
              <w:t>,</w:t>
            </w:r>
          </w:p>
          <w:p w14:paraId="6C1C9C29" w14:textId="77777777" w:rsidR="00CD437A" w:rsidRDefault="00CD437A">
            <w:pPr>
              <w:pStyle w:val="ConsPlusNormal"/>
              <w:jc w:val="center"/>
            </w:pPr>
            <w:r>
              <w:rPr>
                <w:color w:val="392C69"/>
              </w:rPr>
              <w:t xml:space="preserve">от 14.09.2020 </w:t>
            </w:r>
            <w:hyperlink r:id="rId23" w:history="1">
              <w:r>
                <w:rPr>
                  <w:color w:val="0000FF"/>
                </w:rPr>
                <w:t>N 621</w:t>
              </w:r>
            </w:hyperlink>
            <w:r>
              <w:rPr>
                <w:color w:val="392C69"/>
              </w:rPr>
              <w:t xml:space="preserve">, от 30.11.2020 </w:t>
            </w:r>
            <w:hyperlink r:id="rId24" w:history="1">
              <w:r>
                <w:rPr>
                  <w:color w:val="0000FF"/>
                </w:rPr>
                <w:t>N 783</w:t>
              </w:r>
            </w:hyperlink>
            <w:r>
              <w:rPr>
                <w:color w:val="392C69"/>
              </w:rPr>
              <w:t xml:space="preserve">, от 30.12.2020 </w:t>
            </w:r>
            <w:hyperlink r:id="rId25" w:history="1">
              <w:r>
                <w:rPr>
                  <w:color w:val="0000FF"/>
                </w:rPr>
                <w:t>N 904</w:t>
              </w:r>
            </w:hyperlink>
            <w:r>
              <w:rPr>
                <w:color w:val="392C69"/>
              </w:rPr>
              <w:t>)</w:t>
            </w:r>
          </w:p>
        </w:tc>
      </w:tr>
    </w:tbl>
    <w:p w14:paraId="2DB5712F" w14:textId="77777777" w:rsidR="00CD437A" w:rsidRDefault="00CD437A">
      <w:pPr>
        <w:pStyle w:val="ConsPlusNormal"/>
        <w:jc w:val="both"/>
      </w:pPr>
    </w:p>
    <w:p w14:paraId="24C3F3F0" w14:textId="77777777" w:rsidR="00CD437A" w:rsidRDefault="00CD437A">
      <w:pPr>
        <w:pStyle w:val="ConsPlusNormal"/>
        <w:ind w:firstLine="540"/>
        <w:jc w:val="both"/>
      </w:pPr>
      <w:r>
        <w:t>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14:paraId="0C720C31" w14:textId="77777777" w:rsidR="00CD437A" w:rsidRDefault="00CD437A">
      <w:pPr>
        <w:pStyle w:val="ConsPlusNormal"/>
        <w:jc w:val="both"/>
      </w:pPr>
      <w:r>
        <w:t xml:space="preserve">(преамбула в ред. </w:t>
      </w:r>
      <w:hyperlink r:id="rId26" w:history="1">
        <w:r>
          <w:rPr>
            <w:color w:val="0000FF"/>
          </w:rPr>
          <w:t>Постановления</w:t>
        </w:r>
      </w:hyperlink>
      <w:r>
        <w:t xml:space="preserve"> Правительства Ленинградской области от 06.08.2018 N 285)</w:t>
      </w:r>
    </w:p>
    <w:p w14:paraId="0E4A6AA7" w14:textId="77777777" w:rsidR="00CD437A" w:rsidRDefault="00CD437A">
      <w:pPr>
        <w:pStyle w:val="ConsPlusNormal"/>
        <w:jc w:val="both"/>
      </w:pPr>
    </w:p>
    <w:p w14:paraId="57EA3AA5" w14:textId="77777777" w:rsidR="00CD437A" w:rsidRDefault="00CD437A">
      <w:pPr>
        <w:pStyle w:val="ConsPlusNormal"/>
        <w:ind w:firstLine="540"/>
        <w:jc w:val="both"/>
      </w:pPr>
      <w:r>
        <w:t xml:space="preserve">1. Установить стоимость питания, предоставляемого на бесплатной основе обучающимся в государственных образовательных организациях и муниципальных образовательных организациях Ленинградской области, реализующих основные общеобразовательные программы,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 а также в государственных профессиональных образовательных организациях Ленинградской области и в государственных образовательных организациях высшего образования Ленинградской области, реализующих программы профессионального образования квалифицированных рабочих и служащих (далее - образовательные организации Ленинградской области), отнесенным к одной из категорий обучающихся, указанных в </w:t>
      </w:r>
      <w:hyperlink r:id="rId27" w:history="1">
        <w:r>
          <w:rPr>
            <w:color w:val="0000FF"/>
          </w:rPr>
          <w:t>статье 4.2</w:t>
        </w:r>
      </w:hyperlink>
      <w:r>
        <w:t xml:space="preserve"> областного закона от 17 ноября 2017 года N 72-оз "Социальный кодекс Ленинградской области":</w:t>
      </w:r>
    </w:p>
    <w:p w14:paraId="4FD8ABB3" w14:textId="77777777" w:rsidR="00CD437A" w:rsidRDefault="00CD437A">
      <w:pPr>
        <w:pStyle w:val="ConsPlusNormal"/>
        <w:spacing w:before="220"/>
        <w:ind w:firstLine="540"/>
        <w:jc w:val="both"/>
      </w:pPr>
      <w:r>
        <w:t>с 1 января 2020 года по 30 июня 2020 года в размере:</w:t>
      </w:r>
    </w:p>
    <w:p w14:paraId="463FD11C" w14:textId="77777777" w:rsidR="00CD437A" w:rsidRDefault="00CD437A">
      <w:pPr>
        <w:pStyle w:val="ConsPlusNormal"/>
        <w:spacing w:before="220"/>
        <w:ind w:firstLine="540"/>
        <w:jc w:val="both"/>
      </w:pPr>
      <w:r>
        <w:t>104 рубля в день для обучающихся начальных классов (завтрак, обед);</w:t>
      </w:r>
    </w:p>
    <w:p w14:paraId="19460C45" w14:textId="77777777" w:rsidR="00CD437A" w:rsidRDefault="00CD437A">
      <w:pPr>
        <w:pStyle w:val="ConsPlusNormal"/>
        <w:spacing w:before="220"/>
        <w:ind w:firstLine="540"/>
        <w:jc w:val="both"/>
      </w:pPr>
      <w:r>
        <w:t>104 рубля в день для обучающихся 5-7 классов (завтрак, обед);</w:t>
      </w:r>
    </w:p>
    <w:p w14:paraId="2F517887" w14:textId="77777777" w:rsidR="00CD437A" w:rsidRDefault="00CD437A">
      <w:pPr>
        <w:pStyle w:val="ConsPlusNormal"/>
        <w:spacing w:before="220"/>
        <w:ind w:firstLine="540"/>
        <w:jc w:val="both"/>
      </w:pPr>
      <w:r>
        <w:t>104 рубля в день для обучающихся 8-11 классов (завтрак и обед или только обед по заявлению родителей (законных представителей);</w:t>
      </w:r>
    </w:p>
    <w:p w14:paraId="63899521" w14:textId="77777777" w:rsidR="00CD437A" w:rsidRDefault="00CD437A">
      <w:pPr>
        <w:pStyle w:val="ConsPlusNormal"/>
        <w:spacing w:before="220"/>
        <w:ind w:firstLine="540"/>
        <w:jc w:val="both"/>
      </w:pPr>
      <w:r>
        <w:t>104 рубля в день для обучающихся профессиональных образовательных организаций и образовательных организаций высшего образования Ленинградской области по программам профессионального образования квалифицированных рабочих и служащих (завтрак и обед);</w:t>
      </w:r>
    </w:p>
    <w:p w14:paraId="302AF4C5" w14:textId="77777777" w:rsidR="00CD437A" w:rsidRDefault="00CD437A">
      <w:pPr>
        <w:pStyle w:val="ConsPlusNormal"/>
        <w:spacing w:before="220"/>
        <w:ind w:firstLine="540"/>
        <w:jc w:val="both"/>
      </w:pPr>
      <w:r>
        <w:t xml:space="preserve">186 рублей в день для обучающихся профессиональных образовательных организаций и образовательных организаций высшего образования Ленинградской области по программам </w:t>
      </w:r>
      <w:r>
        <w:lastRenderedPageBreak/>
        <w:t>профессионального образования квалифицированных рабочих и служащих, проживающих в общежитии (трехразовое питание);</w:t>
      </w:r>
    </w:p>
    <w:p w14:paraId="7AFD04FA" w14:textId="77777777" w:rsidR="00CD437A" w:rsidRDefault="00CD437A">
      <w:pPr>
        <w:pStyle w:val="ConsPlusNormal"/>
        <w:spacing w:before="220"/>
        <w:ind w:firstLine="540"/>
        <w:jc w:val="both"/>
      </w:pPr>
      <w:r>
        <w:t>с 1 сентября 2020 года по 31 декабря 2021 года в размере:</w:t>
      </w:r>
    </w:p>
    <w:p w14:paraId="57B4DBBC" w14:textId="77777777" w:rsidR="00CD437A" w:rsidRDefault="00CD437A">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30.11.2020 N 783)</w:t>
      </w:r>
    </w:p>
    <w:p w14:paraId="505EB14F" w14:textId="77777777" w:rsidR="00CD437A" w:rsidRDefault="00CD437A">
      <w:pPr>
        <w:pStyle w:val="ConsPlusNormal"/>
        <w:spacing w:before="220"/>
        <w:ind w:firstLine="540"/>
        <w:jc w:val="both"/>
      </w:pPr>
      <w:r>
        <w:t>108 рублей в день для обучающихся начальных классов (завтрак, обед);</w:t>
      </w:r>
    </w:p>
    <w:p w14:paraId="5BC500C2" w14:textId="77777777" w:rsidR="00CD437A" w:rsidRDefault="00CD437A">
      <w:pPr>
        <w:pStyle w:val="ConsPlusNormal"/>
        <w:spacing w:before="220"/>
        <w:ind w:firstLine="540"/>
        <w:jc w:val="both"/>
      </w:pPr>
      <w:r>
        <w:t>108 рублей в день для обучающихся 5-7 классов (завтрак, обед);</w:t>
      </w:r>
    </w:p>
    <w:p w14:paraId="2FBB033F" w14:textId="77777777" w:rsidR="00CD437A" w:rsidRDefault="00CD437A">
      <w:pPr>
        <w:pStyle w:val="ConsPlusNormal"/>
        <w:spacing w:before="220"/>
        <w:ind w:firstLine="540"/>
        <w:jc w:val="both"/>
      </w:pPr>
      <w:r>
        <w:t>108 рублей в день для обучающихся 8-11 классов (завтрак и обед или только обед по заявлению родителей (законных представителей);</w:t>
      </w:r>
    </w:p>
    <w:p w14:paraId="34784986" w14:textId="77777777" w:rsidR="00CD437A" w:rsidRDefault="00CD437A">
      <w:pPr>
        <w:pStyle w:val="ConsPlusNormal"/>
        <w:spacing w:before="220"/>
        <w:ind w:firstLine="540"/>
        <w:jc w:val="both"/>
      </w:pPr>
      <w:r>
        <w:t>108 рублей в день для обучающихся профессиональных образовательных организаций и образовательных организаций высшего образования Ленинградской области по программам профессионального образования квалифицированных рабочих и служащих (завтрак и обед);</w:t>
      </w:r>
    </w:p>
    <w:p w14:paraId="05A97805" w14:textId="77777777" w:rsidR="00CD437A" w:rsidRDefault="00CD437A">
      <w:pPr>
        <w:pStyle w:val="ConsPlusNormal"/>
        <w:spacing w:before="220"/>
        <w:ind w:firstLine="540"/>
        <w:jc w:val="both"/>
      </w:pPr>
      <w:r>
        <w:t>186 рублей в день для обучающихся профессиональных образовательных организаций и образовательных организаций высшего образования Ленинградской области по программам профессионального образования квалифицированных рабочих и служащих, проживающих в общежитии (трехразовое питание).</w:t>
      </w:r>
    </w:p>
    <w:p w14:paraId="516DFF3A" w14:textId="77777777" w:rsidR="00CD437A" w:rsidRDefault="00CD437A">
      <w:pPr>
        <w:pStyle w:val="ConsPlusNormal"/>
        <w:jc w:val="both"/>
      </w:pPr>
      <w:r>
        <w:t xml:space="preserve">(п. 1 в ред. </w:t>
      </w:r>
      <w:hyperlink r:id="rId29" w:history="1">
        <w:r>
          <w:rPr>
            <w:color w:val="0000FF"/>
          </w:rPr>
          <w:t>Постановления</w:t>
        </w:r>
      </w:hyperlink>
      <w:r>
        <w:t xml:space="preserve"> Правительства Ленинградской области от 10.03.2020 N 112)</w:t>
      </w:r>
    </w:p>
    <w:p w14:paraId="03E542BE" w14:textId="77777777" w:rsidR="00CD437A" w:rsidRDefault="00CD437A">
      <w:pPr>
        <w:pStyle w:val="ConsPlusNormal"/>
        <w:spacing w:before="220"/>
        <w:ind w:firstLine="540"/>
        <w:jc w:val="both"/>
      </w:pPr>
      <w:r>
        <w:t xml:space="preserve">2. Установить стоимость предоставляемого бесплатно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0,2 литра молока или иного молочного продукта в соответствии с </w:t>
      </w:r>
      <w:hyperlink r:id="rId30" w:history="1">
        <w:r>
          <w:rPr>
            <w:color w:val="0000FF"/>
          </w:rPr>
          <w:t>частью 3 статьи 4.2</w:t>
        </w:r>
      </w:hyperlink>
      <w:r>
        <w:t xml:space="preserve"> областного закона от 17 ноября 2017 года N 72-оз "Социальный кодекс Ленинградской области" с 1 января по 31 декабря 2021 года в размере не более 13,5 рубля за 0,2 литра.</w:t>
      </w:r>
    </w:p>
    <w:p w14:paraId="0D3E315E" w14:textId="77777777" w:rsidR="00CD437A" w:rsidRDefault="00CD437A">
      <w:pPr>
        <w:pStyle w:val="ConsPlusNormal"/>
        <w:jc w:val="both"/>
      </w:pPr>
      <w:r>
        <w:t xml:space="preserve">(в ред. Постановлений Правительства Ленинградской области от 06.08.2020 </w:t>
      </w:r>
      <w:hyperlink r:id="rId31" w:history="1">
        <w:r>
          <w:rPr>
            <w:color w:val="0000FF"/>
          </w:rPr>
          <w:t>N 555</w:t>
        </w:r>
      </w:hyperlink>
      <w:r>
        <w:t xml:space="preserve">, от 30.11.2020 </w:t>
      </w:r>
      <w:hyperlink r:id="rId32" w:history="1">
        <w:r>
          <w:rPr>
            <w:color w:val="0000FF"/>
          </w:rPr>
          <w:t>N 783</w:t>
        </w:r>
      </w:hyperlink>
      <w:r>
        <w:t>)</w:t>
      </w:r>
    </w:p>
    <w:p w14:paraId="25F89B6C" w14:textId="77777777" w:rsidR="00CD437A" w:rsidRDefault="00CD437A">
      <w:pPr>
        <w:pStyle w:val="ConsPlusNormal"/>
        <w:spacing w:before="220"/>
        <w:ind w:firstLine="540"/>
        <w:jc w:val="both"/>
      </w:pPr>
      <w:r>
        <w:t>2.1. Установить стоимость предоставляемого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бесплатного горячего питания, предусматривающего наличие горячего блюда, не считая горячего напитка, каждый день в течение учебного года в определенные образовательной организацией часы с учетом режима занятий с 1 сентября по 31 декабря 2021 года в размере 108 рублей (завтрак, обед).</w:t>
      </w:r>
    </w:p>
    <w:p w14:paraId="4D6F4185" w14:textId="77777777" w:rsidR="00CD437A" w:rsidRDefault="00CD437A">
      <w:pPr>
        <w:pStyle w:val="ConsPlusNormal"/>
        <w:jc w:val="both"/>
      </w:pPr>
      <w:r>
        <w:t xml:space="preserve">(п. 2.1 введен </w:t>
      </w:r>
      <w:hyperlink r:id="rId33" w:history="1">
        <w:r>
          <w:rPr>
            <w:color w:val="0000FF"/>
          </w:rPr>
          <w:t>Постановлением</w:t>
        </w:r>
      </w:hyperlink>
      <w:r>
        <w:t xml:space="preserve"> Правительства Ленинградской области от 06.08.2020 N 555; в ред. </w:t>
      </w:r>
      <w:hyperlink r:id="rId34" w:history="1">
        <w:r>
          <w:rPr>
            <w:color w:val="0000FF"/>
          </w:rPr>
          <w:t>Постановления</w:t>
        </w:r>
      </w:hyperlink>
      <w:r>
        <w:t xml:space="preserve"> Правительства Ленинградской области от 30.11.2020 N 783)</w:t>
      </w:r>
    </w:p>
    <w:p w14:paraId="40316980" w14:textId="77777777" w:rsidR="00CD437A" w:rsidRDefault="00CD437A">
      <w:pPr>
        <w:pStyle w:val="ConsPlusNormal"/>
        <w:spacing w:before="220"/>
        <w:ind w:firstLine="540"/>
        <w:jc w:val="both"/>
      </w:pPr>
      <w:r>
        <w:t xml:space="preserve">3. Утвердить прилагаемый </w:t>
      </w:r>
      <w:hyperlink w:anchor="P65" w:history="1">
        <w:r>
          <w:rPr>
            <w:color w:val="0000FF"/>
          </w:rPr>
          <w:t>Порядок</w:t>
        </w:r>
      </w:hyperlink>
      <w:r>
        <w:t xml:space="preserve"> организации бесплатного питания в образовательных организациях Ленинградской области.</w:t>
      </w:r>
    </w:p>
    <w:p w14:paraId="42A939B4" w14:textId="77777777" w:rsidR="00CD437A" w:rsidRDefault="00CD437A">
      <w:pPr>
        <w:pStyle w:val="ConsPlusNormal"/>
        <w:jc w:val="both"/>
      </w:pPr>
      <w:r>
        <w:t xml:space="preserve">(п. 3 в ред. </w:t>
      </w:r>
      <w:hyperlink r:id="rId35" w:history="1">
        <w:r>
          <w:rPr>
            <w:color w:val="0000FF"/>
          </w:rPr>
          <w:t>Постановления</w:t>
        </w:r>
      </w:hyperlink>
      <w:r>
        <w:t xml:space="preserve"> Правительства Ленинградской области от 06.08.2018 N 285)</w:t>
      </w:r>
    </w:p>
    <w:p w14:paraId="71177EF0" w14:textId="77777777" w:rsidR="00CD437A" w:rsidRDefault="00CD437A">
      <w:pPr>
        <w:pStyle w:val="ConsPlusNormal"/>
        <w:spacing w:before="220"/>
        <w:ind w:firstLine="540"/>
        <w:jc w:val="both"/>
      </w:pPr>
      <w:r>
        <w:t>4. Финансирование расходов на обеспечение организации бесплатного питания обучающихся в образовательных организациях Ленинградской области осуществляется за счет средств, предусмотренных в областном бюджете Ленинградской области по соответствующей целевой статье расходов.</w:t>
      </w:r>
    </w:p>
    <w:p w14:paraId="2D6DA125" w14:textId="77777777" w:rsidR="00CD437A" w:rsidRDefault="00CD437A">
      <w:pPr>
        <w:pStyle w:val="ConsPlusNormal"/>
        <w:jc w:val="both"/>
      </w:pPr>
      <w:r>
        <w:t xml:space="preserve">(п. 4 в ред. </w:t>
      </w:r>
      <w:hyperlink r:id="rId36" w:history="1">
        <w:r>
          <w:rPr>
            <w:color w:val="0000FF"/>
          </w:rPr>
          <w:t>Постановления</w:t>
        </w:r>
      </w:hyperlink>
      <w:r>
        <w:t xml:space="preserve"> Правительства Ленинградской области от 06.08.2018 N 285)</w:t>
      </w:r>
    </w:p>
    <w:p w14:paraId="61CBC7E7" w14:textId="77777777" w:rsidR="00CD437A" w:rsidRDefault="00CD437A">
      <w:pPr>
        <w:pStyle w:val="ConsPlusNormal"/>
        <w:spacing w:before="220"/>
        <w:ind w:firstLine="540"/>
        <w:jc w:val="both"/>
      </w:pPr>
      <w:r>
        <w:t xml:space="preserve">5. Денежные средства на обеспечение мероприятий по организации бесплатного питания в муниципальных общеобразовательных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Ленинградской области, передаются в виде субвенций бюджетам муниципальных районов и </w:t>
      </w:r>
      <w:r>
        <w:lastRenderedPageBreak/>
        <w:t>городского округа Ленинградской области.</w:t>
      </w:r>
    </w:p>
    <w:p w14:paraId="61C0E359" w14:textId="77777777" w:rsidR="00CD437A" w:rsidRDefault="00CD437A">
      <w:pPr>
        <w:pStyle w:val="ConsPlusNormal"/>
        <w:jc w:val="both"/>
      </w:pPr>
      <w:r>
        <w:t xml:space="preserve">(п. 5 в ред. </w:t>
      </w:r>
      <w:hyperlink r:id="rId37" w:history="1">
        <w:r>
          <w:rPr>
            <w:color w:val="0000FF"/>
          </w:rPr>
          <w:t>Постановления</w:t>
        </w:r>
      </w:hyperlink>
      <w:r>
        <w:t xml:space="preserve"> Правительства Ленинградской области от 06.08.2018 N 285)</w:t>
      </w:r>
    </w:p>
    <w:p w14:paraId="3FDEC5E4" w14:textId="77777777" w:rsidR="00CD437A" w:rsidRDefault="00CD437A">
      <w:pPr>
        <w:pStyle w:val="ConsPlusNormal"/>
        <w:spacing w:before="220"/>
        <w:ind w:firstLine="540"/>
        <w:jc w:val="both"/>
      </w:pPr>
      <w:r>
        <w:t>6. Контроль за исполнением постановления возложить на заместителя Председателя Правительства Ленинградской области по социальным вопросам.</w:t>
      </w:r>
    </w:p>
    <w:p w14:paraId="605A9FA2" w14:textId="77777777" w:rsidR="00CD437A" w:rsidRDefault="00CD437A">
      <w:pPr>
        <w:pStyle w:val="ConsPlusNormal"/>
        <w:jc w:val="both"/>
      </w:pPr>
      <w:r>
        <w:t xml:space="preserve">(п. 6 в ред. </w:t>
      </w:r>
      <w:hyperlink r:id="rId38" w:history="1">
        <w:r>
          <w:rPr>
            <w:color w:val="0000FF"/>
          </w:rPr>
          <w:t>Постановления</w:t>
        </w:r>
      </w:hyperlink>
      <w:r>
        <w:t xml:space="preserve"> Правительства Ленинградской области от 06.08.2018 N 285)</w:t>
      </w:r>
    </w:p>
    <w:p w14:paraId="0FAAE199" w14:textId="77777777" w:rsidR="00CD437A" w:rsidRDefault="00CD437A">
      <w:pPr>
        <w:pStyle w:val="ConsPlusNormal"/>
        <w:jc w:val="both"/>
      </w:pPr>
    </w:p>
    <w:p w14:paraId="299D5298" w14:textId="77777777" w:rsidR="00CD437A" w:rsidRDefault="00CD437A">
      <w:pPr>
        <w:pStyle w:val="ConsPlusNormal"/>
        <w:jc w:val="right"/>
      </w:pPr>
      <w:r>
        <w:t>Губернатор</w:t>
      </w:r>
    </w:p>
    <w:p w14:paraId="13766AE9" w14:textId="77777777" w:rsidR="00CD437A" w:rsidRDefault="00CD437A">
      <w:pPr>
        <w:pStyle w:val="ConsPlusNormal"/>
        <w:jc w:val="right"/>
      </w:pPr>
      <w:r>
        <w:t>Ленинградской области</w:t>
      </w:r>
    </w:p>
    <w:p w14:paraId="40F03061" w14:textId="77777777" w:rsidR="00CD437A" w:rsidRDefault="00CD437A">
      <w:pPr>
        <w:pStyle w:val="ConsPlusNormal"/>
        <w:jc w:val="right"/>
      </w:pPr>
      <w:r>
        <w:t>В.Сердюков</w:t>
      </w:r>
    </w:p>
    <w:p w14:paraId="597CDADE" w14:textId="77777777" w:rsidR="00CD437A" w:rsidRDefault="00CD437A">
      <w:pPr>
        <w:pStyle w:val="ConsPlusNormal"/>
        <w:jc w:val="both"/>
      </w:pPr>
    </w:p>
    <w:p w14:paraId="25E56A7D" w14:textId="77777777" w:rsidR="00CD437A" w:rsidRDefault="00CD437A">
      <w:pPr>
        <w:pStyle w:val="ConsPlusNormal"/>
        <w:jc w:val="both"/>
      </w:pPr>
    </w:p>
    <w:p w14:paraId="6D331034" w14:textId="77777777" w:rsidR="00CD437A" w:rsidRDefault="00CD437A">
      <w:pPr>
        <w:pStyle w:val="ConsPlusNormal"/>
        <w:jc w:val="both"/>
      </w:pPr>
    </w:p>
    <w:p w14:paraId="5B019014" w14:textId="77777777" w:rsidR="00CD437A" w:rsidRDefault="00CD437A">
      <w:pPr>
        <w:pStyle w:val="ConsPlusNormal"/>
        <w:jc w:val="both"/>
      </w:pPr>
    </w:p>
    <w:p w14:paraId="66012C66" w14:textId="77777777" w:rsidR="00CD437A" w:rsidRDefault="00CD437A">
      <w:pPr>
        <w:pStyle w:val="ConsPlusNormal"/>
        <w:jc w:val="both"/>
      </w:pPr>
    </w:p>
    <w:p w14:paraId="56113CCA" w14:textId="77777777" w:rsidR="00CD437A" w:rsidRDefault="00CD437A">
      <w:pPr>
        <w:pStyle w:val="ConsPlusNormal"/>
        <w:jc w:val="right"/>
        <w:outlineLvl w:val="0"/>
      </w:pPr>
      <w:r>
        <w:t>УТВЕРЖДЕН</w:t>
      </w:r>
    </w:p>
    <w:p w14:paraId="6E55F542" w14:textId="77777777" w:rsidR="00CD437A" w:rsidRDefault="00CD437A">
      <w:pPr>
        <w:pStyle w:val="ConsPlusNormal"/>
        <w:jc w:val="right"/>
      </w:pPr>
      <w:r>
        <w:t>постановлением Правительства</w:t>
      </w:r>
    </w:p>
    <w:p w14:paraId="72AEEA0C" w14:textId="77777777" w:rsidR="00CD437A" w:rsidRDefault="00CD437A">
      <w:pPr>
        <w:pStyle w:val="ConsPlusNormal"/>
        <w:jc w:val="right"/>
      </w:pPr>
      <w:r>
        <w:t>Ленинградской области</w:t>
      </w:r>
    </w:p>
    <w:p w14:paraId="3B55BEFA" w14:textId="77777777" w:rsidR="00CD437A" w:rsidRDefault="00CD437A">
      <w:pPr>
        <w:pStyle w:val="ConsPlusNormal"/>
        <w:jc w:val="right"/>
      </w:pPr>
      <w:r>
        <w:t>от 24.10.2006 N 295</w:t>
      </w:r>
    </w:p>
    <w:p w14:paraId="638C56F5" w14:textId="77777777" w:rsidR="00CD437A" w:rsidRDefault="00CD437A">
      <w:pPr>
        <w:pStyle w:val="ConsPlusNormal"/>
        <w:jc w:val="right"/>
      </w:pPr>
      <w:r>
        <w:t>(приложение)</w:t>
      </w:r>
    </w:p>
    <w:p w14:paraId="19F0E28D" w14:textId="77777777" w:rsidR="00CD437A" w:rsidRDefault="00CD437A">
      <w:pPr>
        <w:pStyle w:val="ConsPlusNormal"/>
        <w:jc w:val="both"/>
      </w:pPr>
    </w:p>
    <w:p w14:paraId="49300421" w14:textId="77777777" w:rsidR="00CD437A" w:rsidRDefault="00CD437A">
      <w:pPr>
        <w:pStyle w:val="ConsPlusTitle"/>
        <w:jc w:val="center"/>
      </w:pPr>
      <w:bookmarkStart w:id="0" w:name="P65"/>
      <w:bookmarkEnd w:id="0"/>
      <w:r>
        <w:t>ПОРЯДОК</w:t>
      </w:r>
    </w:p>
    <w:p w14:paraId="521B35B6" w14:textId="77777777" w:rsidR="00CD437A" w:rsidRDefault="00CD437A">
      <w:pPr>
        <w:pStyle w:val="ConsPlusTitle"/>
        <w:jc w:val="center"/>
      </w:pPr>
      <w:r>
        <w:t>ОРГАНИЗАЦИИ БЕСПЛАТНОГО ПИТАНИЯ В ОБРАЗОВАТЕЛЬНЫХ</w:t>
      </w:r>
    </w:p>
    <w:p w14:paraId="78E86B25" w14:textId="77777777" w:rsidR="00CD437A" w:rsidRDefault="00CD437A">
      <w:pPr>
        <w:pStyle w:val="ConsPlusTitle"/>
        <w:jc w:val="center"/>
      </w:pPr>
      <w:r>
        <w:t>ОРГАНИЗАЦИЯХ ЛЕНИНГРАДСКОЙ ОБЛАСТИ</w:t>
      </w:r>
    </w:p>
    <w:p w14:paraId="07635717" w14:textId="77777777" w:rsidR="00CD437A" w:rsidRDefault="00CD43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437A" w14:paraId="54DC53EA" w14:textId="77777777">
        <w:trPr>
          <w:jc w:val="center"/>
        </w:trPr>
        <w:tc>
          <w:tcPr>
            <w:tcW w:w="9294" w:type="dxa"/>
            <w:tcBorders>
              <w:top w:val="nil"/>
              <w:left w:val="single" w:sz="24" w:space="0" w:color="CED3F1"/>
              <w:bottom w:val="nil"/>
              <w:right w:val="single" w:sz="24" w:space="0" w:color="F4F3F8"/>
            </w:tcBorders>
            <w:shd w:val="clear" w:color="auto" w:fill="F4F3F8"/>
          </w:tcPr>
          <w:p w14:paraId="0910CF85" w14:textId="77777777" w:rsidR="00CD437A" w:rsidRDefault="00CD437A">
            <w:pPr>
              <w:pStyle w:val="ConsPlusNormal"/>
              <w:jc w:val="center"/>
            </w:pPr>
            <w:r>
              <w:rPr>
                <w:color w:val="392C69"/>
              </w:rPr>
              <w:t>Список изменяющих документов</w:t>
            </w:r>
          </w:p>
          <w:p w14:paraId="64F5E3B3" w14:textId="77777777" w:rsidR="00CD437A" w:rsidRDefault="00CD437A">
            <w:pPr>
              <w:pStyle w:val="ConsPlusNormal"/>
              <w:jc w:val="center"/>
            </w:pPr>
            <w:r>
              <w:rPr>
                <w:color w:val="392C69"/>
              </w:rPr>
              <w:t>(в ред. Постановлений Правительства Ленинградской области</w:t>
            </w:r>
          </w:p>
          <w:p w14:paraId="482D47AF" w14:textId="77777777" w:rsidR="00CD437A" w:rsidRDefault="00CD437A">
            <w:pPr>
              <w:pStyle w:val="ConsPlusNormal"/>
              <w:jc w:val="center"/>
            </w:pPr>
            <w:r>
              <w:rPr>
                <w:color w:val="392C69"/>
              </w:rPr>
              <w:t xml:space="preserve">от 06.08.2018 </w:t>
            </w:r>
            <w:hyperlink r:id="rId39" w:history="1">
              <w:r>
                <w:rPr>
                  <w:color w:val="0000FF"/>
                </w:rPr>
                <w:t>N 285</w:t>
              </w:r>
            </w:hyperlink>
            <w:r>
              <w:rPr>
                <w:color w:val="392C69"/>
              </w:rPr>
              <w:t xml:space="preserve">, от 20.12.2018 </w:t>
            </w:r>
            <w:hyperlink r:id="rId40" w:history="1">
              <w:r>
                <w:rPr>
                  <w:color w:val="0000FF"/>
                </w:rPr>
                <w:t>N 497</w:t>
              </w:r>
            </w:hyperlink>
            <w:r>
              <w:rPr>
                <w:color w:val="392C69"/>
              </w:rPr>
              <w:t xml:space="preserve">, от 19.05.2020 </w:t>
            </w:r>
            <w:hyperlink r:id="rId41" w:history="1">
              <w:r>
                <w:rPr>
                  <w:color w:val="0000FF"/>
                </w:rPr>
                <w:t>N 307</w:t>
              </w:r>
            </w:hyperlink>
            <w:r>
              <w:rPr>
                <w:color w:val="392C69"/>
              </w:rPr>
              <w:t>,</w:t>
            </w:r>
          </w:p>
          <w:p w14:paraId="0C23CF82" w14:textId="77777777" w:rsidR="00CD437A" w:rsidRDefault="00CD437A">
            <w:pPr>
              <w:pStyle w:val="ConsPlusNormal"/>
              <w:jc w:val="center"/>
            </w:pPr>
            <w:r>
              <w:rPr>
                <w:color w:val="392C69"/>
              </w:rPr>
              <w:t xml:space="preserve">от 06.08.2020 </w:t>
            </w:r>
            <w:hyperlink r:id="rId42" w:history="1">
              <w:r>
                <w:rPr>
                  <w:color w:val="0000FF"/>
                </w:rPr>
                <w:t>N 555</w:t>
              </w:r>
            </w:hyperlink>
            <w:r>
              <w:rPr>
                <w:color w:val="392C69"/>
              </w:rPr>
              <w:t xml:space="preserve">, от 14.09.2020 </w:t>
            </w:r>
            <w:hyperlink r:id="rId43" w:history="1">
              <w:r>
                <w:rPr>
                  <w:color w:val="0000FF"/>
                </w:rPr>
                <w:t>N 621</w:t>
              </w:r>
            </w:hyperlink>
            <w:r>
              <w:rPr>
                <w:color w:val="392C69"/>
              </w:rPr>
              <w:t xml:space="preserve">, от 30.12.2020 </w:t>
            </w:r>
            <w:hyperlink r:id="rId44" w:history="1">
              <w:r>
                <w:rPr>
                  <w:color w:val="0000FF"/>
                </w:rPr>
                <w:t>N 904</w:t>
              </w:r>
            </w:hyperlink>
            <w:r>
              <w:rPr>
                <w:color w:val="392C69"/>
              </w:rPr>
              <w:t>)</w:t>
            </w:r>
          </w:p>
        </w:tc>
      </w:tr>
    </w:tbl>
    <w:p w14:paraId="238C1FDC" w14:textId="77777777" w:rsidR="00CD437A" w:rsidRDefault="00CD437A">
      <w:pPr>
        <w:pStyle w:val="ConsPlusNormal"/>
        <w:ind w:firstLine="540"/>
        <w:jc w:val="both"/>
      </w:pPr>
    </w:p>
    <w:p w14:paraId="51AF0B52" w14:textId="77777777" w:rsidR="00CD437A" w:rsidRDefault="00CD437A">
      <w:pPr>
        <w:pStyle w:val="ConsPlusTitle"/>
        <w:jc w:val="center"/>
        <w:outlineLvl w:val="1"/>
      </w:pPr>
      <w:r>
        <w:t>1. Общие положения</w:t>
      </w:r>
    </w:p>
    <w:p w14:paraId="43521ECF" w14:textId="77777777" w:rsidR="00CD437A" w:rsidRDefault="00CD437A">
      <w:pPr>
        <w:pStyle w:val="ConsPlusNormal"/>
        <w:ind w:firstLine="540"/>
        <w:jc w:val="both"/>
      </w:pPr>
    </w:p>
    <w:p w14:paraId="4074B2C2" w14:textId="77777777" w:rsidR="00CD437A" w:rsidRDefault="00CD437A">
      <w:pPr>
        <w:pStyle w:val="ConsPlusNormal"/>
        <w:ind w:firstLine="540"/>
        <w:jc w:val="both"/>
      </w:pPr>
      <w:r>
        <w:t>1.1. Настоящий Порядок устанавливает правила предоставления бесплатного питания (далее - бесплатное питание, питание на бесплатной основе) обучающимся в государственных образовательных организациях и муниципальных образовательных организациях Ленинградской области, реализующих основные общеобразовательные программы,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 а также в государственных профессиональных образовательных организациях Ленинградской области и в государственных образовательных организациях высшего образования Ленинградской области, реализующих программы профессионального образования квалифицированных рабочих и служащих (далее - Порядок, образовательные организации).</w:t>
      </w:r>
    </w:p>
    <w:p w14:paraId="57FA81DC" w14:textId="77777777" w:rsidR="00CD437A" w:rsidRDefault="00CD437A">
      <w:pPr>
        <w:pStyle w:val="ConsPlusNormal"/>
        <w:spacing w:before="220"/>
        <w:ind w:firstLine="540"/>
        <w:jc w:val="both"/>
      </w:pPr>
      <w:r>
        <w:t>1.2. Обучающиеся 1-7 классов, получающие питание на бесплатной основе, обеспечиваются в образовательных организациях Ленинградской области, реализующих основные общеобразовательные программы, завтраком и обедом.</w:t>
      </w:r>
    </w:p>
    <w:p w14:paraId="4054B667" w14:textId="77777777" w:rsidR="00CD437A" w:rsidRDefault="00CD437A">
      <w:pPr>
        <w:pStyle w:val="ConsPlusNormal"/>
        <w:spacing w:before="220"/>
        <w:ind w:firstLine="540"/>
        <w:jc w:val="both"/>
      </w:pPr>
      <w:r>
        <w:t>Обучающиеся 8-11 классов, получающие питание на бесплатной основе, обеспечиваются в образовательных организациях Ленинградской области, реализующих основные общеобразовательные программы, завтраком и обедом или только обедом по решению родителей (законных представителей).</w:t>
      </w:r>
    </w:p>
    <w:p w14:paraId="0CE67353" w14:textId="77777777" w:rsidR="00CD437A" w:rsidRDefault="00CD437A">
      <w:pPr>
        <w:pStyle w:val="ConsPlusNormal"/>
        <w:spacing w:before="220"/>
        <w:ind w:firstLine="540"/>
        <w:jc w:val="both"/>
      </w:pPr>
      <w:r>
        <w:t xml:space="preserve">Обучающиеся образовательных организаций Ленинградской области, реализующих программы профессионального образования квалифицированных рабочих и служащих, </w:t>
      </w:r>
      <w:r>
        <w:lastRenderedPageBreak/>
        <w:t>получающие питание на бесплатной основе, обеспечиваются завтраком и обедом.</w:t>
      </w:r>
    </w:p>
    <w:p w14:paraId="7FE2EBD3" w14:textId="77777777" w:rsidR="00CD437A" w:rsidRDefault="00CD437A">
      <w:pPr>
        <w:pStyle w:val="ConsPlusNormal"/>
        <w:spacing w:before="220"/>
        <w:ind w:firstLine="540"/>
        <w:jc w:val="both"/>
      </w:pPr>
      <w:r>
        <w:t xml:space="preserve">Обучающиеся образовательных организаций Ленинградской области, реализующих программы профессионального образования квалифицированных рабочих и служащих, проживающие в общежитиях, не относящиеся к категориям обучающихся, указанным в </w:t>
      </w:r>
      <w:hyperlink r:id="rId45" w:history="1">
        <w:r>
          <w:rPr>
            <w:color w:val="0000FF"/>
          </w:rPr>
          <w:t>части 1 статьи 4.2</w:t>
        </w:r>
      </w:hyperlink>
      <w:r>
        <w:t xml:space="preserve"> областного закона от 17 ноября 2017 года N 72-оз "Социальный кодекс Ленинградской области" (далее - Социальный кодекс), обеспечиваются трехразовым питанием.</w:t>
      </w:r>
    </w:p>
    <w:p w14:paraId="3F7DF217" w14:textId="77777777" w:rsidR="00CD437A" w:rsidRDefault="00CD437A">
      <w:pPr>
        <w:pStyle w:val="ConsPlusNormal"/>
        <w:spacing w:before="220"/>
        <w:ind w:firstLine="540"/>
        <w:jc w:val="both"/>
      </w:pPr>
      <w:r>
        <w:t>Обучающиеся с ограниченными возможностями здоровья, проживающие и обучающиеся в образовательных организациях Ленинградской области, обеспечиваются пятиразовым питанием.</w:t>
      </w:r>
    </w:p>
    <w:p w14:paraId="5DBD40AF" w14:textId="77777777" w:rsidR="00CD437A" w:rsidRDefault="00CD437A">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20.12.2018 N 497)</w:t>
      </w:r>
    </w:p>
    <w:p w14:paraId="40675BBB" w14:textId="77777777" w:rsidR="00CD437A" w:rsidRDefault="00CD437A">
      <w:pPr>
        <w:pStyle w:val="ConsPlusNormal"/>
        <w:spacing w:before="220"/>
        <w:ind w:firstLine="540"/>
        <w:jc w:val="both"/>
      </w:pPr>
      <w:r>
        <w:t>Обучающиеся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получают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p>
    <w:p w14:paraId="5836ECD3" w14:textId="77777777" w:rsidR="00CD437A" w:rsidRDefault="00CD437A">
      <w:pPr>
        <w:pStyle w:val="ConsPlusNormal"/>
        <w:spacing w:before="220"/>
        <w:ind w:firstLine="540"/>
        <w:jc w:val="both"/>
      </w:pPr>
      <w:r>
        <w:t>Обучающиеся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получают бесплатное горячее питание, предусматривающее наличие горячего блюда, не считая горячего напитка, каждый учебный день в течение учебного года в определенные образовательной организацией часы с учетом режима занятий, обеспечиваются завтраком и обедом.</w:t>
      </w:r>
    </w:p>
    <w:p w14:paraId="4E2836F7" w14:textId="77777777" w:rsidR="00CD437A" w:rsidRDefault="00CD437A">
      <w:pPr>
        <w:pStyle w:val="ConsPlusNormal"/>
        <w:jc w:val="both"/>
      </w:pPr>
      <w:r>
        <w:t xml:space="preserve">(абзац введен </w:t>
      </w:r>
      <w:hyperlink r:id="rId47" w:history="1">
        <w:r>
          <w:rPr>
            <w:color w:val="0000FF"/>
          </w:rPr>
          <w:t>Постановлением</w:t>
        </w:r>
      </w:hyperlink>
      <w:r>
        <w:t xml:space="preserve"> Правительства Ленинградской области от 06.08.2020 N 555)</w:t>
      </w:r>
    </w:p>
    <w:p w14:paraId="77D1732D" w14:textId="77777777" w:rsidR="00CD437A" w:rsidRDefault="00CD437A">
      <w:pPr>
        <w:pStyle w:val="ConsPlusNormal"/>
        <w:ind w:firstLine="540"/>
        <w:jc w:val="both"/>
      </w:pPr>
    </w:p>
    <w:p w14:paraId="393C7032" w14:textId="77777777" w:rsidR="00CD437A" w:rsidRDefault="00CD437A">
      <w:pPr>
        <w:pStyle w:val="ConsPlusTitle"/>
        <w:jc w:val="center"/>
        <w:outlineLvl w:val="1"/>
      </w:pPr>
      <w:r>
        <w:t>2. Порядок предоставления питания на бесплатной основе</w:t>
      </w:r>
    </w:p>
    <w:p w14:paraId="5EA908E7" w14:textId="77777777" w:rsidR="00CD437A" w:rsidRDefault="00CD437A">
      <w:pPr>
        <w:pStyle w:val="ConsPlusNormal"/>
        <w:ind w:firstLine="540"/>
        <w:jc w:val="both"/>
      </w:pPr>
    </w:p>
    <w:p w14:paraId="15C75E7C" w14:textId="77777777" w:rsidR="00CD437A" w:rsidRDefault="00CD437A">
      <w:pPr>
        <w:pStyle w:val="ConsPlusNormal"/>
        <w:ind w:firstLine="540"/>
        <w:jc w:val="both"/>
      </w:pPr>
      <w:bookmarkStart w:id="1" w:name="P88"/>
      <w:bookmarkEnd w:id="1"/>
      <w:r>
        <w:t xml:space="preserve">2.1. Решение о предоставлении бесплатного питания обучающимся, указанным в </w:t>
      </w:r>
      <w:hyperlink r:id="rId48" w:history="1">
        <w:r>
          <w:rPr>
            <w:color w:val="0000FF"/>
          </w:rPr>
          <w:t>части 1 статьи 4.2</w:t>
        </w:r>
      </w:hyperlink>
      <w:r>
        <w:t xml:space="preserve"> Социального кодекса, принимается образовательной организацией ежегодно до 1 сентября текущего года на основании заявления о предоставлении бесплатного питания по форме согласно приложению к настоящему Порядку (далее - заявление).</w:t>
      </w:r>
    </w:p>
    <w:p w14:paraId="1C808959" w14:textId="77777777" w:rsidR="00CD437A" w:rsidRDefault="00CD437A">
      <w:pPr>
        <w:pStyle w:val="ConsPlusNormal"/>
        <w:spacing w:before="220"/>
        <w:ind w:firstLine="540"/>
        <w:jc w:val="both"/>
      </w:pPr>
      <w:r>
        <w:t>Решение о предоставлении бесплатного питания обучающимся, вновь поступающим в образовательную организацию в течение учебного года или приобретающим право на предоставление бесплатного питания в течение учебного года, принимается образовательной организацией на основании заявления в течение 10 рабочих дней с даты принятия заявления.</w:t>
      </w:r>
    </w:p>
    <w:p w14:paraId="0A21EE0E" w14:textId="77777777" w:rsidR="00CD437A" w:rsidRDefault="00CD437A">
      <w:pPr>
        <w:pStyle w:val="ConsPlusNormal"/>
        <w:jc w:val="both"/>
      </w:pPr>
      <w:r>
        <w:t xml:space="preserve">(п. 2.1 в ред. </w:t>
      </w:r>
      <w:hyperlink r:id="rId49" w:history="1">
        <w:r>
          <w:rPr>
            <w:color w:val="0000FF"/>
          </w:rPr>
          <w:t>Постановления</w:t>
        </w:r>
      </w:hyperlink>
      <w:r>
        <w:t xml:space="preserve"> Правительства Ленинградской области от 20.12.2018 N 497)</w:t>
      </w:r>
    </w:p>
    <w:p w14:paraId="52B656F1" w14:textId="77777777" w:rsidR="00CD437A" w:rsidRDefault="00CD437A">
      <w:pPr>
        <w:pStyle w:val="ConsPlusNormal"/>
        <w:spacing w:before="220"/>
        <w:ind w:firstLine="540"/>
        <w:jc w:val="both"/>
      </w:pPr>
      <w:bookmarkStart w:id="2" w:name="P91"/>
      <w:bookmarkEnd w:id="2"/>
      <w:r>
        <w:t>2.2. Одновременно с заявлением представляются следующие документы:</w:t>
      </w:r>
    </w:p>
    <w:p w14:paraId="38323CCF" w14:textId="77777777" w:rsidR="00CD437A" w:rsidRDefault="00CD437A">
      <w:pPr>
        <w:pStyle w:val="ConsPlusNormal"/>
        <w:spacing w:before="220"/>
        <w:ind w:firstLine="540"/>
        <w:jc w:val="both"/>
      </w:pPr>
      <w:r>
        <w:t>свидетельство о рождении обучающегося, не достигшего возраста 14 лет;</w:t>
      </w:r>
    </w:p>
    <w:p w14:paraId="7A53A232" w14:textId="77777777" w:rsidR="00CD437A" w:rsidRDefault="00CD437A">
      <w:pPr>
        <w:pStyle w:val="ConsPlusNormal"/>
        <w:spacing w:before="220"/>
        <w:ind w:firstLine="540"/>
        <w:jc w:val="both"/>
      </w:pPr>
      <w:r>
        <w:t>документ, удостоверяющий личность обучающегося, достигшего возраста 14 лет (паспорт гражданина Российской Федерации или временное удостоверение личности, выданное на период его замены);</w:t>
      </w:r>
    </w:p>
    <w:p w14:paraId="75823F90" w14:textId="77777777" w:rsidR="00CD437A" w:rsidRDefault="00CD437A">
      <w:pPr>
        <w:pStyle w:val="ConsPlusNormal"/>
        <w:spacing w:before="220"/>
        <w:ind w:firstLine="540"/>
        <w:jc w:val="both"/>
      </w:pPr>
      <w:r>
        <w:t>документ, удостоверяющий личность родителя (законного представителя), представителя обучающегося (паспорт гражданина Российской Федерации или временное удостоверение личности, выданное на период его замены);</w:t>
      </w:r>
    </w:p>
    <w:p w14:paraId="20CD6AA1" w14:textId="77777777" w:rsidR="00CD437A" w:rsidRDefault="00CD437A">
      <w:pPr>
        <w:pStyle w:val="ConsPlusNormal"/>
        <w:spacing w:before="220"/>
        <w:ind w:firstLine="540"/>
        <w:jc w:val="both"/>
      </w:pPr>
      <w:r>
        <w:t xml:space="preserve">абзац утратил силу. - </w:t>
      </w:r>
      <w:hyperlink r:id="rId50" w:history="1">
        <w:r>
          <w:rPr>
            <w:color w:val="0000FF"/>
          </w:rPr>
          <w:t>Постановление</w:t>
        </w:r>
      </w:hyperlink>
      <w:r>
        <w:t xml:space="preserve"> Правительства Ленинградской области от 14.09.2020 N 621;</w:t>
      </w:r>
    </w:p>
    <w:p w14:paraId="03806AF3" w14:textId="77777777" w:rsidR="00CD437A" w:rsidRDefault="00CD437A">
      <w:pPr>
        <w:pStyle w:val="ConsPlusNormal"/>
        <w:spacing w:before="220"/>
        <w:ind w:firstLine="540"/>
        <w:jc w:val="both"/>
      </w:pPr>
      <w:r>
        <w:t>страховой номер индивидуального лицевого счета обучающегося;</w:t>
      </w:r>
    </w:p>
    <w:p w14:paraId="70939230" w14:textId="77777777" w:rsidR="00CD437A" w:rsidRDefault="00CD437A">
      <w:pPr>
        <w:pStyle w:val="ConsPlusNormal"/>
        <w:spacing w:before="220"/>
        <w:ind w:firstLine="540"/>
        <w:jc w:val="both"/>
      </w:pPr>
      <w:r>
        <w:lastRenderedPageBreak/>
        <w:t>документы, подтверждающие состав семьи обучающегося;</w:t>
      </w:r>
    </w:p>
    <w:p w14:paraId="685C3831" w14:textId="77777777" w:rsidR="00CD437A" w:rsidRDefault="00CD437A">
      <w:pPr>
        <w:pStyle w:val="ConsPlusNormal"/>
        <w:spacing w:before="220"/>
        <w:ind w:firstLine="540"/>
        <w:jc w:val="both"/>
      </w:pPr>
      <w:r>
        <w:t>документ, подтверждающий полномочия законного представителя, представителя обучающегося;</w:t>
      </w:r>
    </w:p>
    <w:p w14:paraId="34E49A46" w14:textId="77777777" w:rsidR="00CD437A" w:rsidRDefault="00CD437A">
      <w:pPr>
        <w:pStyle w:val="ConsPlusNormal"/>
        <w:spacing w:before="220"/>
        <w:ind w:firstLine="540"/>
        <w:jc w:val="both"/>
      </w:pPr>
      <w:r>
        <w:t>справка медицинской организации о том, что обучающийся состоит на учете в противотуберкулезном диспансере (в отношении обучающихся, состоящих на учете в противотуберкулезном диспансере);</w:t>
      </w:r>
    </w:p>
    <w:p w14:paraId="40FF4D8A" w14:textId="77777777" w:rsidR="00CD437A" w:rsidRDefault="00CD437A">
      <w:pPr>
        <w:pStyle w:val="ConsPlusNormal"/>
        <w:spacing w:before="220"/>
        <w:ind w:firstLine="540"/>
        <w:jc w:val="both"/>
      </w:pPr>
      <w:r>
        <w:t xml:space="preserve">справка о получении пенсии по случаю потери кормильца (в отношении обучающихся, указанных в </w:t>
      </w:r>
      <w:hyperlink r:id="rId51" w:history="1">
        <w:r>
          <w:rPr>
            <w:color w:val="0000FF"/>
          </w:rPr>
          <w:t>пункте 2 части 1 статьи 4.2</w:t>
        </w:r>
      </w:hyperlink>
      <w:r>
        <w:t xml:space="preserve"> Социального кодекса);</w:t>
      </w:r>
    </w:p>
    <w:p w14:paraId="1D4E865E" w14:textId="77777777" w:rsidR="00CD437A" w:rsidRDefault="00CD437A">
      <w:pPr>
        <w:pStyle w:val="ConsPlusNormal"/>
        <w:spacing w:before="220"/>
        <w:ind w:firstLine="540"/>
        <w:jc w:val="both"/>
      </w:pPr>
      <w:r>
        <w:t>решение суда об усыновлении (в отношении усыновленных обучающихся).</w:t>
      </w:r>
    </w:p>
    <w:p w14:paraId="688598D1" w14:textId="77777777" w:rsidR="00CD437A" w:rsidRDefault="00CD437A">
      <w:pPr>
        <w:pStyle w:val="ConsPlusNormal"/>
        <w:spacing w:before="220"/>
        <w:ind w:firstLine="540"/>
        <w:jc w:val="both"/>
      </w:pPr>
      <w:r>
        <w:t>Для обучающихся - детей из приемных семей, где среднедушевой доход члена семьи не превышает 70 проц. от величины среднего дохода, сложившегося в Ленинградской области, дополнительно представляются:</w:t>
      </w:r>
    </w:p>
    <w:p w14:paraId="68446D81" w14:textId="77777777" w:rsidR="00CD437A" w:rsidRDefault="00CD437A">
      <w:pPr>
        <w:pStyle w:val="ConsPlusNormal"/>
        <w:spacing w:before="220"/>
        <w:ind w:firstLine="540"/>
        <w:jc w:val="both"/>
      </w:pPr>
      <w:r>
        <w:t>договор о приемной семье;</w:t>
      </w:r>
    </w:p>
    <w:p w14:paraId="2429D711" w14:textId="77777777" w:rsidR="00CD437A" w:rsidRDefault="00CD437A">
      <w:pPr>
        <w:pStyle w:val="ConsPlusNormal"/>
        <w:spacing w:before="220"/>
        <w:ind w:firstLine="540"/>
        <w:jc w:val="both"/>
      </w:pPr>
      <w:r>
        <w:t>страховой номер индивидуального лицевого счета родителя (законного представителя);</w:t>
      </w:r>
    </w:p>
    <w:p w14:paraId="742C5B8C" w14:textId="77777777" w:rsidR="00CD437A" w:rsidRDefault="00CD437A">
      <w:pPr>
        <w:pStyle w:val="ConsPlusNormal"/>
        <w:spacing w:before="220"/>
        <w:ind w:firstLine="540"/>
        <w:jc w:val="both"/>
      </w:pPr>
      <w:r>
        <w:t xml:space="preserve">сведения о доходах, перечень которых установлен в </w:t>
      </w:r>
      <w:hyperlink r:id="rId52" w:history="1">
        <w:r>
          <w:rPr>
            <w:color w:val="0000FF"/>
          </w:rPr>
          <w:t>приложении 2</w:t>
        </w:r>
      </w:hyperlink>
      <w:r>
        <w:t xml:space="preserve"> к постановлению Правительства Ленинградской области от 19 марта 2018 года N 89 "О реализации отдельных положений областного закона от 17 ноября 2017 года N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 (далее - приложение 2 к постановлению Правительства Ленинградской области от 19 марта 2018 года N 89), или справка о получении (неполучении, прекращении получения) мер социальной поддержки, выдаваемая в соответствии с административным </w:t>
      </w:r>
      <w:hyperlink r:id="rId53" w:history="1">
        <w:r>
          <w:rPr>
            <w:color w:val="0000FF"/>
          </w:rPr>
          <w:t>регламентом</w:t>
        </w:r>
      </w:hyperlink>
      <w:r>
        <w:t>, утвержденным приказом комитета по социальной защите населения Ленинградской области от 29 декабря 2017 года N 29 "Об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 (приложение 35) (далее - приказ комитета по социальной защите населения Ленинградской области от 29 декабря 2017 года N 29).</w:t>
      </w:r>
    </w:p>
    <w:p w14:paraId="64C108C9" w14:textId="77777777" w:rsidR="00CD437A" w:rsidRDefault="00CD437A">
      <w:pPr>
        <w:pStyle w:val="ConsPlusNormal"/>
        <w:spacing w:before="220"/>
        <w:ind w:firstLine="540"/>
        <w:jc w:val="both"/>
      </w:pPr>
      <w:r>
        <w:t xml:space="preserve">В случае отсутствия сведений о доходах члена семьи прилагается копия трудовой книжки и(или) сведения о трудовой деятельности, предусмотренные Трудовым </w:t>
      </w:r>
      <w:hyperlink r:id="rId54" w:history="1">
        <w:r>
          <w:rPr>
            <w:color w:val="0000FF"/>
          </w:rPr>
          <w:t>кодексом</w:t>
        </w:r>
      </w:hyperlink>
      <w:r>
        <w:t xml:space="preserve"> Российской Федерации, с последним местом работы члена семьи и заявление об отсутствии доходов.</w:t>
      </w:r>
    </w:p>
    <w:p w14:paraId="5C7AFBD5" w14:textId="77777777" w:rsidR="00CD437A" w:rsidRDefault="00CD437A">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30.12.2020 N 904)</w:t>
      </w:r>
    </w:p>
    <w:p w14:paraId="751BFB09" w14:textId="77777777" w:rsidR="00CD437A" w:rsidRDefault="00CD437A">
      <w:pPr>
        <w:pStyle w:val="ConsPlusNormal"/>
        <w:spacing w:before="220"/>
        <w:ind w:firstLine="540"/>
        <w:jc w:val="both"/>
      </w:pPr>
      <w:r>
        <w:t>Для обучающихся - детей из многодетных семей, где среднедушевой доход члена семьи не превышает 70 проц. от величины среднего дохода, сложившегося в Ленинградской области, дополнительно представляются:</w:t>
      </w:r>
    </w:p>
    <w:p w14:paraId="4D7A6E3F" w14:textId="77777777" w:rsidR="00CD437A" w:rsidRDefault="00CD437A">
      <w:pPr>
        <w:pStyle w:val="ConsPlusNormal"/>
        <w:spacing w:before="220"/>
        <w:ind w:firstLine="540"/>
        <w:jc w:val="both"/>
      </w:pPr>
      <w:r>
        <w:t>документ, подтверждающий статус многодетной семьи, либо документы, подтверждающие наличие в семье трех детей, не достигших возраста 18 лет;</w:t>
      </w:r>
    </w:p>
    <w:p w14:paraId="6CE448F7" w14:textId="77777777" w:rsidR="00CD437A" w:rsidRDefault="00CD437A">
      <w:pPr>
        <w:pStyle w:val="ConsPlusNormal"/>
        <w:spacing w:before="220"/>
        <w:ind w:firstLine="540"/>
        <w:jc w:val="both"/>
      </w:pPr>
      <w:r>
        <w:t>страховой номер индивидуального лицевого счета родителя (законного представителя);</w:t>
      </w:r>
    </w:p>
    <w:p w14:paraId="0CD02305" w14:textId="77777777" w:rsidR="00CD437A" w:rsidRDefault="00CD437A">
      <w:pPr>
        <w:pStyle w:val="ConsPlusNormal"/>
        <w:spacing w:before="220"/>
        <w:ind w:firstLine="540"/>
        <w:jc w:val="both"/>
      </w:pPr>
      <w:r>
        <w:t xml:space="preserve">сведения о доходах, перечень которых установлен в </w:t>
      </w:r>
      <w:hyperlink r:id="rId56" w:history="1">
        <w:r>
          <w:rPr>
            <w:color w:val="0000FF"/>
          </w:rPr>
          <w:t>приложении 2</w:t>
        </w:r>
      </w:hyperlink>
      <w:r>
        <w:t xml:space="preserve"> к постановлению Правительства Ленинградской области от 19 марта 2018 года N 89, или справка о получении (неполучении, прекращении получения) мер социальной поддержки, выдаваемая в соответствии с административным </w:t>
      </w:r>
      <w:hyperlink r:id="rId57" w:history="1">
        <w:r>
          <w:rPr>
            <w:color w:val="0000FF"/>
          </w:rPr>
          <w:t>регламентом</w:t>
        </w:r>
      </w:hyperlink>
      <w:r>
        <w:t>, утвержденным приказом комитета по социальной защите населения Ленинградской области от 29 декабря 2017 года N 29.</w:t>
      </w:r>
    </w:p>
    <w:p w14:paraId="27DC30E3" w14:textId="77777777" w:rsidR="00CD437A" w:rsidRDefault="00CD437A">
      <w:pPr>
        <w:pStyle w:val="ConsPlusNormal"/>
        <w:spacing w:before="220"/>
        <w:ind w:firstLine="540"/>
        <w:jc w:val="both"/>
      </w:pPr>
      <w:r>
        <w:t xml:space="preserve">В случае отсутствия сведений о доходах уполномоченным органом (организацией) </w:t>
      </w:r>
      <w:r>
        <w:lastRenderedPageBreak/>
        <w:t>составляется акт обследования условий жизни несовершеннолетнего в установленном порядке.</w:t>
      </w:r>
    </w:p>
    <w:p w14:paraId="454C458A" w14:textId="77777777" w:rsidR="00CD437A" w:rsidRDefault="00CD437A">
      <w:pPr>
        <w:pStyle w:val="ConsPlusNormal"/>
        <w:spacing w:before="220"/>
        <w:ind w:firstLine="540"/>
        <w:jc w:val="both"/>
      </w:pPr>
      <w:r>
        <w:t xml:space="preserve">Для обучающихся - детей из числа семей, отвечающих критериям нуждаемости, установленным </w:t>
      </w:r>
      <w:hyperlink r:id="rId58" w:history="1">
        <w:r>
          <w:rPr>
            <w:color w:val="0000FF"/>
          </w:rPr>
          <w:t>частью 6 статьи 1.7</w:t>
        </w:r>
      </w:hyperlink>
      <w:r>
        <w:t xml:space="preserve"> Социального кодекса (дети, проживающие в малоимущей семье, где среднедушевой доход члена семьи не превышает 40 проц. от величины среднего дохода, сложившегося в Ленинградской области), дополнительно представляются:</w:t>
      </w:r>
    </w:p>
    <w:p w14:paraId="1A148724" w14:textId="77777777" w:rsidR="00CD437A" w:rsidRDefault="00CD437A">
      <w:pPr>
        <w:pStyle w:val="ConsPlusNormal"/>
        <w:spacing w:before="220"/>
        <w:ind w:firstLine="540"/>
        <w:jc w:val="both"/>
      </w:pPr>
      <w:r>
        <w:t>страховой номер индивидуального лицевого счета родителя (законного представителя);</w:t>
      </w:r>
    </w:p>
    <w:p w14:paraId="209138E9" w14:textId="77777777" w:rsidR="00CD437A" w:rsidRDefault="00CD437A">
      <w:pPr>
        <w:pStyle w:val="ConsPlusNormal"/>
        <w:spacing w:before="220"/>
        <w:ind w:firstLine="540"/>
        <w:jc w:val="both"/>
      </w:pPr>
      <w:r>
        <w:t xml:space="preserve">сведения о доходах, перечень которых установлен в </w:t>
      </w:r>
      <w:hyperlink r:id="rId59" w:history="1">
        <w:r>
          <w:rPr>
            <w:color w:val="0000FF"/>
          </w:rPr>
          <w:t>приложении 2</w:t>
        </w:r>
      </w:hyperlink>
      <w:r>
        <w:t xml:space="preserve"> к постановлению Правительства Ленинградской области от 19 марта 2018 года N 89, или справка о получении (неполучении, прекращении получения) мер социальной поддержки, выдаваемая в соответствии с административным </w:t>
      </w:r>
      <w:hyperlink r:id="rId60" w:history="1">
        <w:r>
          <w:rPr>
            <w:color w:val="0000FF"/>
          </w:rPr>
          <w:t>регламентом</w:t>
        </w:r>
      </w:hyperlink>
      <w:r>
        <w:t>, утвержденным приказом комитета по социальной защите населения Ленинградской области от 29 декабря 2017 года N 29.</w:t>
      </w:r>
    </w:p>
    <w:p w14:paraId="7E410B65" w14:textId="77777777" w:rsidR="00CD437A" w:rsidRDefault="00CD437A">
      <w:pPr>
        <w:pStyle w:val="ConsPlusNormal"/>
        <w:spacing w:before="220"/>
        <w:ind w:firstLine="540"/>
        <w:jc w:val="both"/>
      </w:pPr>
      <w:r>
        <w:t>В случае отсутствия сведений о доходах уполномоченным органом (организацией) составляется акт обследования условий жизни несовершеннолетнего в установленном порядке.</w:t>
      </w:r>
    </w:p>
    <w:p w14:paraId="205F3035" w14:textId="77777777" w:rsidR="00CD437A" w:rsidRDefault="00CD437A">
      <w:pPr>
        <w:pStyle w:val="ConsPlusNormal"/>
        <w:spacing w:before="220"/>
        <w:ind w:firstLine="540"/>
        <w:jc w:val="both"/>
      </w:pPr>
      <w:r>
        <w:t>Для обучающихся - детей, находящихся в трудной жизненной ситуации, дополнительно представляются:</w:t>
      </w:r>
    </w:p>
    <w:p w14:paraId="7EC9274F" w14:textId="77777777" w:rsidR="00CD437A" w:rsidRDefault="00CD437A">
      <w:pPr>
        <w:pStyle w:val="ConsPlusNormal"/>
        <w:spacing w:before="220"/>
        <w:ind w:firstLine="540"/>
        <w:jc w:val="both"/>
      </w:pPr>
      <w:r>
        <w:t>для детей-инвалидов - документ, выданный федеральным государственным учреждением медико-социальной экспертизы, об установлении инвалидности;</w:t>
      </w:r>
    </w:p>
    <w:p w14:paraId="05F5FB89" w14:textId="77777777" w:rsidR="00CD437A" w:rsidRDefault="00CD437A">
      <w:pPr>
        <w:pStyle w:val="ConsPlusNormal"/>
        <w:spacing w:before="220"/>
        <w:ind w:firstLine="540"/>
        <w:jc w:val="both"/>
      </w:pPr>
      <w:r>
        <w:t>для детей с ограниченными возможностями здоровья - заключение областной или территориальной психолого-медико-педагогической комиссии;</w:t>
      </w:r>
    </w:p>
    <w:p w14:paraId="48BF77BB" w14:textId="77777777" w:rsidR="00CD437A" w:rsidRDefault="00CD437A">
      <w:pPr>
        <w:pStyle w:val="ConsPlusNormal"/>
        <w:spacing w:before="220"/>
        <w:ind w:firstLine="540"/>
        <w:jc w:val="both"/>
      </w:pPr>
      <w:r>
        <w:t>для детей - жертв вооруженных и межнациональных конфликтов, экологических и техногенных катастроф, стихийных бедствий - документ (документы), подтверждающий (подтверждающие), что ребенок относится к указанной категории;</w:t>
      </w:r>
    </w:p>
    <w:p w14:paraId="74612D47" w14:textId="77777777" w:rsidR="00CD437A" w:rsidRDefault="00CD437A">
      <w:pPr>
        <w:pStyle w:val="ConsPlusNormal"/>
        <w:spacing w:before="220"/>
        <w:ind w:firstLine="540"/>
        <w:jc w:val="both"/>
      </w:pPr>
      <w:r>
        <w:t>для детей из семьи беженцев и вынужденных переселенцев - удостоверение беженца (вынужденного переселенца);</w:t>
      </w:r>
    </w:p>
    <w:p w14:paraId="4F12EFA8" w14:textId="77777777" w:rsidR="00CD437A" w:rsidRDefault="00CD437A">
      <w:pPr>
        <w:pStyle w:val="ConsPlusNormal"/>
        <w:spacing w:before="220"/>
        <w:ind w:firstLine="540"/>
        <w:jc w:val="both"/>
      </w:pPr>
      <w:r>
        <w:t>для детей-сирот и детей, оставшихся без попечения родителей:</w:t>
      </w:r>
    </w:p>
    <w:p w14:paraId="2480EB68" w14:textId="77777777" w:rsidR="00CD437A" w:rsidRDefault="00CD437A">
      <w:pPr>
        <w:pStyle w:val="ConsPlusNormal"/>
        <w:spacing w:before="220"/>
        <w:ind w:firstLine="540"/>
        <w:jc w:val="both"/>
      </w:pPr>
      <w:r>
        <w:t>решение суда о лишении (ограничении) родителей родительских прав,</w:t>
      </w:r>
    </w:p>
    <w:p w14:paraId="00D3B36D" w14:textId="77777777" w:rsidR="00CD437A" w:rsidRDefault="00CD437A">
      <w:pPr>
        <w:pStyle w:val="ConsPlusNormal"/>
        <w:spacing w:before="220"/>
        <w:ind w:firstLine="540"/>
        <w:jc w:val="both"/>
      </w:pPr>
      <w:r>
        <w:t>решение суда о признании родителей безвестно отсутствующими (умершими),</w:t>
      </w:r>
    </w:p>
    <w:p w14:paraId="54970A61" w14:textId="77777777" w:rsidR="00CD437A" w:rsidRDefault="00CD437A">
      <w:pPr>
        <w:pStyle w:val="ConsPlusNormal"/>
        <w:spacing w:before="220"/>
        <w:ind w:firstLine="540"/>
        <w:jc w:val="both"/>
      </w:pPr>
      <w:r>
        <w:t>решение суда о признании родителей недееспособными,</w:t>
      </w:r>
    </w:p>
    <w:p w14:paraId="41760468" w14:textId="77777777" w:rsidR="00CD437A" w:rsidRDefault="00CD437A">
      <w:pPr>
        <w:pStyle w:val="ConsPlusNormal"/>
        <w:spacing w:before="220"/>
        <w:ind w:firstLine="540"/>
        <w:jc w:val="both"/>
      </w:pPr>
      <w:r>
        <w:t>решение суда о признании ребенка оставшимся без попечения родителей,</w:t>
      </w:r>
    </w:p>
    <w:p w14:paraId="6793CE90" w14:textId="77777777" w:rsidR="00CD437A" w:rsidRDefault="00CD437A">
      <w:pPr>
        <w:pStyle w:val="ConsPlusNormal"/>
        <w:spacing w:before="220"/>
        <w:ind w:firstLine="540"/>
        <w:jc w:val="both"/>
      </w:pPr>
      <w:r>
        <w:t>решение суда об уклонении родителей от воспитания и содержания ребенка без уважительных причин,</w:t>
      </w:r>
    </w:p>
    <w:p w14:paraId="2C6860C7" w14:textId="77777777" w:rsidR="00CD437A" w:rsidRDefault="00CD437A">
      <w:pPr>
        <w:pStyle w:val="ConsPlusNormal"/>
        <w:spacing w:before="220"/>
        <w:ind w:firstLine="540"/>
        <w:jc w:val="both"/>
      </w:pPr>
      <w:r>
        <w:t>решение суда об исключении матери из актовой записи о рождении,</w:t>
      </w:r>
    </w:p>
    <w:p w14:paraId="3B556C70" w14:textId="77777777" w:rsidR="00CD437A" w:rsidRDefault="00CD437A">
      <w:pPr>
        <w:pStyle w:val="ConsPlusNormal"/>
        <w:spacing w:before="220"/>
        <w:ind w:firstLine="540"/>
        <w:jc w:val="both"/>
      </w:pPr>
      <w:r>
        <w:t>свидетельство о смерти родителей (родителя);</w:t>
      </w:r>
    </w:p>
    <w:p w14:paraId="572DDCBA" w14:textId="77777777" w:rsidR="00CD437A" w:rsidRDefault="00CD437A">
      <w:pPr>
        <w:pStyle w:val="ConsPlusNormal"/>
        <w:spacing w:before="220"/>
        <w:ind w:firstLine="540"/>
        <w:jc w:val="both"/>
      </w:pPr>
      <w:r>
        <w:t xml:space="preserve">для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детей с отклонениями в поведении - документ органа (учреждения) системы профилактики безнадзорности и правонарушений несовершеннолетних соответствующего муниципального образования (муниципального района, городского округа) Ленинградской области, </w:t>
      </w:r>
      <w:r>
        <w:lastRenderedPageBreak/>
        <w:t>подтверждающий в соответствии с компетенцией органа (учреждения), что дети относятся к одной из указанных категорий и соответствуют одной из указанных категорий.</w:t>
      </w:r>
    </w:p>
    <w:p w14:paraId="1579B5D2" w14:textId="77777777" w:rsidR="00CD437A" w:rsidRDefault="00CD437A">
      <w:pPr>
        <w:pStyle w:val="ConsPlusNormal"/>
        <w:spacing w:before="220"/>
        <w:ind w:firstLine="540"/>
        <w:jc w:val="both"/>
      </w:pPr>
      <w:r>
        <w:t>Лицо, ответственное в образовательной организации за прием заявления и документов, заверяет копии представленных документов и возвращает заявителю оригиналы.</w:t>
      </w:r>
    </w:p>
    <w:p w14:paraId="7941027E" w14:textId="77777777" w:rsidR="00CD437A" w:rsidRDefault="00CD437A">
      <w:pPr>
        <w:pStyle w:val="ConsPlusNormal"/>
        <w:jc w:val="both"/>
      </w:pPr>
      <w:r>
        <w:t xml:space="preserve">(п. 2.2 в ред. </w:t>
      </w:r>
      <w:hyperlink r:id="rId61" w:history="1">
        <w:r>
          <w:rPr>
            <w:color w:val="0000FF"/>
          </w:rPr>
          <w:t>Постановления</w:t>
        </w:r>
      </w:hyperlink>
      <w:r>
        <w:t xml:space="preserve"> Правительства Ленинградской области от 20.12.2018 N 497)</w:t>
      </w:r>
    </w:p>
    <w:p w14:paraId="4E09875F" w14:textId="77777777" w:rsidR="00CD437A" w:rsidRDefault="00CD437A">
      <w:pPr>
        <w:pStyle w:val="ConsPlusNormal"/>
        <w:spacing w:before="220"/>
        <w:ind w:firstLine="540"/>
        <w:jc w:val="both"/>
      </w:pPr>
      <w:r>
        <w:t>2.2.1. Документы, подтверждающие право на получение бесплатного питания для категорий:</w:t>
      </w:r>
    </w:p>
    <w:p w14:paraId="5E9B1B0E" w14:textId="77777777" w:rsidR="00CD437A" w:rsidRDefault="00CD437A">
      <w:pPr>
        <w:pStyle w:val="ConsPlusNormal"/>
        <w:spacing w:before="220"/>
        <w:ind w:firstLine="540"/>
        <w:jc w:val="both"/>
      </w:pPr>
      <w:r>
        <w:t>1) обучающиеся, состоящие на учете в противотуберкулезном диспансере, - справка медицинской организации о том, что обучающийся состоит на учете в противотуберкулезном диспансере;</w:t>
      </w:r>
    </w:p>
    <w:p w14:paraId="7F69D63A" w14:textId="77777777" w:rsidR="00CD437A" w:rsidRDefault="00CD437A">
      <w:pPr>
        <w:pStyle w:val="ConsPlusNormal"/>
        <w:spacing w:before="220"/>
        <w:ind w:firstLine="540"/>
        <w:jc w:val="both"/>
      </w:pPr>
      <w:r>
        <w:t>2) обучающиеся, один из родителей (оба родителя) которых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 - справка о получении пенсии по случаю потери кормильца;</w:t>
      </w:r>
    </w:p>
    <w:p w14:paraId="1A4C6FBA" w14:textId="77777777" w:rsidR="00CD437A" w:rsidRDefault="00CD437A">
      <w:pPr>
        <w:pStyle w:val="ConsPlusNormal"/>
        <w:spacing w:before="220"/>
        <w:ind w:firstLine="540"/>
        <w:jc w:val="both"/>
      </w:pPr>
      <w:r>
        <w:t xml:space="preserve">3) обучающиеся, относящиеся к категории детей, находящихся в трудной жизненной ситуации, в соответствии с Федеральным </w:t>
      </w:r>
      <w:hyperlink r:id="rId62" w:history="1">
        <w:r>
          <w:rPr>
            <w:color w:val="0000FF"/>
          </w:rPr>
          <w:t>законом</w:t>
        </w:r>
      </w:hyperlink>
      <w:r>
        <w:t xml:space="preserve"> от 24 июля 1998 года N 124-ФЗ "Об основных гарантиях прав ребенка в Российской Федерации", - документы, подтверждающие принадлежность обучающегося к категории детей, находящихся в трудной жизненной ситуации;</w:t>
      </w:r>
    </w:p>
    <w:p w14:paraId="0166E168" w14:textId="77777777" w:rsidR="00CD437A" w:rsidRDefault="00CD437A">
      <w:pPr>
        <w:pStyle w:val="ConsPlusNormal"/>
        <w:spacing w:before="220"/>
        <w:ind w:firstLine="540"/>
        <w:jc w:val="both"/>
      </w:pPr>
      <w:r>
        <w:t>4) усыновленные обучающиеся - решение суда об усыновлении;</w:t>
      </w:r>
    </w:p>
    <w:p w14:paraId="62E1F40C" w14:textId="77777777" w:rsidR="00CD437A" w:rsidRDefault="00CD437A">
      <w:pPr>
        <w:pStyle w:val="ConsPlusNormal"/>
        <w:spacing w:before="220"/>
        <w:ind w:firstLine="540"/>
        <w:jc w:val="both"/>
      </w:pPr>
      <w:r>
        <w:t>5) лица с ограниченными возможностями здоровья - копия заключения областной или территориальной психолого-медико-педагогической комиссии;</w:t>
      </w:r>
    </w:p>
    <w:p w14:paraId="115C6314" w14:textId="77777777" w:rsidR="00CD437A" w:rsidRDefault="00CD437A">
      <w:pPr>
        <w:pStyle w:val="ConsPlusNormal"/>
        <w:spacing w:before="220"/>
        <w:ind w:firstLine="540"/>
        <w:jc w:val="both"/>
      </w:pPr>
      <w:r>
        <w:t>6) обучающиеся из приемных семей, где среднедушевой доход члена семьи не превышает 70 проц. от величины среднего дохода, сложившегося в Ленинградской области, - договор о приемной семье, сведения о доходах всех членов семьи за шесть месяцев, предшествующих дню подачи заявления;</w:t>
      </w:r>
    </w:p>
    <w:p w14:paraId="2051B8BB" w14:textId="77777777" w:rsidR="00CD437A" w:rsidRDefault="00CD437A">
      <w:pPr>
        <w:pStyle w:val="ConsPlusNormal"/>
        <w:spacing w:before="220"/>
        <w:ind w:firstLine="540"/>
        <w:jc w:val="both"/>
      </w:pPr>
      <w:r>
        <w:t>7) обучающиеся из многодетных семей, где среднедушевой доход члена семьи не превышает 70 проц. от величины среднего дохода, сложившегося в Ленинградской области, - документ, подтверждающий статус многодетной семьи, либо документы, подтверждающие наличие в семье троих детей, не достигших возраста 18 лет, сведения о доходах всех членов семьи за шесть месяцев, предшествующих дню подачи заявления;</w:t>
      </w:r>
    </w:p>
    <w:p w14:paraId="7A2895D4" w14:textId="77777777" w:rsidR="00CD437A" w:rsidRDefault="00CD437A">
      <w:pPr>
        <w:pStyle w:val="ConsPlusNormal"/>
        <w:spacing w:before="220"/>
        <w:ind w:firstLine="540"/>
        <w:jc w:val="both"/>
      </w:pPr>
      <w:r>
        <w:t xml:space="preserve">8) обучающиеся из числа семей, отвечающих критериям нуждаемости, установленным </w:t>
      </w:r>
      <w:hyperlink r:id="rId63" w:history="1">
        <w:r>
          <w:rPr>
            <w:color w:val="0000FF"/>
          </w:rPr>
          <w:t>частью 6 статьи 1.7</w:t>
        </w:r>
      </w:hyperlink>
      <w:r>
        <w:t xml:space="preserve"> Социального кодекса, - дети, проживающие в малоимущей семье, где среднедушевой доход члена семьи не превышает 40 проц. от величины среднего дохода, сложившегося в Ленинградской области, - сведения о доходах всех членов семьи за шесть месяцев, предшествующих дню подачи заявления.</w:t>
      </w:r>
    </w:p>
    <w:p w14:paraId="0208D331" w14:textId="77777777" w:rsidR="00CD437A" w:rsidRDefault="00CD437A">
      <w:pPr>
        <w:pStyle w:val="ConsPlusNormal"/>
        <w:spacing w:before="220"/>
        <w:ind w:firstLine="540"/>
        <w:jc w:val="both"/>
      </w:pPr>
      <w:r>
        <w:t>2.3. Принятие решения о предоставлении или об отказе в предоставлении бесплатного питания обучающемуся относится к компетенции образовательной организации.</w:t>
      </w:r>
    </w:p>
    <w:p w14:paraId="279AA4F1" w14:textId="77777777" w:rsidR="00CD437A" w:rsidRDefault="00CD437A">
      <w:pPr>
        <w:pStyle w:val="ConsPlusNormal"/>
        <w:spacing w:before="220"/>
        <w:ind w:firstLine="540"/>
        <w:jc w:val="both"/>
      </w:pPr>
      <w:r>
        <w:t>2.4. В образовательной организации создается комиссия по предоставлению обучающимся бесплатного питания (далее - комиссия образовательной организации). Состав комиссии утверждается локальным нормативным актом образовательной организации.</w:t>
      </w:r>
    </w:p>
    <w:p w14:paraId="72B6767C" w14:textId="77777777" w:rsidR="00CD437A" w:rsidRDefault="00CD437A">
      <w:pPr>
        <w:pStyle w:val="ConsPlusNormal"/>
        <w:spacing w:before="220"/>
        <w:ind w:firstLine="540"/>
        <w:jc w:val="both"/>
      </w:pPr>
      <w:r>
        <w:t xml:space="preserve">2.5. Заявление и документы, указанные в </w:t>
      </w:r>
      <w:hyperlink w:anchor="P91" w:history="1">
        <w:r>
          <w:rPr>
            <w:color w:val="0000FF"/>
          </w:rPr>
          <w:t>пункте 2.2</w:t>
        </w:r>
      </w:hyperlink>
      <w:r>
        <w:t xml:space="preserve"> настоящего Порядка, подлежат регистрации в день поступления в образовательную организацию.</w:t>
      </w:r>
    </w:p>
    <w:p w14:paraId="5CEC6815" w14:textId="77777777" w:rsidR="00CD437A" w:rsidRDefault="00CD437A">
      <w:pPr>
        <w:pStyle w:val="ConsPlusNormal"/>
        <w:spacing w:before="220"/>
        <w:ind w:firstLine="540"/>
        <w:jc w:val="both"/>
      </w:pPr>
      <w:r>
        <w:lastRenderedPageBreak/>
        <w:t>Заявителю выдается извещение о дате рассмотрения заявления комиссией образовательной организации.</w:t>
      </w:r>
    </w:p>
    <w:p w14:paraId="7461E357" w14:textId="77777777" w:rsidR="00CD437A" w:rsidRDefault="00CD437A">
      <w:pPr>
        <w:pStyle w:val="ConsPlusNormal"/>
        <w:spacing w:before="220"/>
        <w:ind w:firstLine="540"/>
        <w:jc w:val="both"/>
      </w:pPr>
      <w:bookmarkStart w:id="3" w:name="P146"/>
      <w:bookmarkEnd w:id="3"/>
      <w:r>
        <w:t xml:space="preserve">2.6. Заявление и документы, указанные в </w:t>
      </w:r>
      <w:hyperlink w:anchor="P91" w:history="1">
        <w:r>
          <w:rPr>
            <w:color w:val="0000FF"/>
          </w:rPr>
          <w:t>пункте 2.2</w:t>
        </w:r>
      </w:hyperlink>
      <w:r>
        <w:t xml:space="preserve"> настоящего Порядка, поданные до 1 сентября и в течение текущего учебного года, рассматриваются комиссией образовательной организации в течение семи рабочих дней со дня регистрации заявления.</w:t>
      </w:r>
    </w:p>
    <w:p w14:paraId="6A5B6827" w14:textId="77777777" w:rsidR="00CD437A" w:rsidRDefault="00CD437A">
      <w:pPr>
        <w:pStyle w:val="ConsPlusNormal"/>
        <w:jc w:val="both"/>
      </w:pPr>
      <w:r>
        <w:t xml:space="preserve">(п. 2.6 в ред. </w:t>
      </w:r>
      <w:hyperlink r:id="rId64" w:history="1">
        <w:r>
          <w:rPr>
            <w:color w:val="0000FF"/>
          </w:rPr>
          <w:t>Постановления</w:t>
        </w:r>
      </w:hyperlink>
      <w:r>
        <w:t xml:space="preserve"> Правительства Ленинградской области от 20.12.2018 N 497)</w:t>
      </w:r>
    </w:p>
    <w:p w14:paraId="4FB7A192" w14:textId="77777777" w:rsidR="00CD437A" w:rsidRDefault="00CD437A">
      <w:pPr>
        <w:pStyle w:val="ConsPlusNormal"/>
        <w:spacing w:before="220"/>
        <w:ind w:firstLine="540"/>
        <w:jc w:val="both"/>
      </w:pPr>
      <w:r>
        <w:t xml:space="preserve">2.7. Комиссия образовательной организации по результатам изучения заявления и документов, указанных в </w:t>
      </w:r>
      <w:hyperlink w:anchor="P91" w:history="1">
        <w:r>
          <w:rPr>
            <w:color w:val="0000FF"/>
          </w:rPr>
          <w:t>пункте 2.2</w:t>
        </w:r>
      </w:hyperlink>
      <w:r>
        <w:t xml:space="preserve"> настоящего Порядка, рекомендует образовательной организации:</w:t>
      </w:r>
    </w:p>
    <w:p w14:paraId="52BE2C1D" w14:textId="77777777" w:rsidR="00CD437A" w:rsidRDefault="00CD437A">
      <w:pPr>
        <w:pStyle w:val="ConsPlusNormal"/>
        <w:spacing w:before="220"/>
        <w:ind w:firstLine="540"/>
        <w:jc w:val="both"/>
      </w:pPr>
      <w:r>
        <w:t>предоставить обучающемуся питание на бесплатной основе;</w:t>
      </w:r>
    </w:p>
    <w:p w14:paraId="64AF38B6" w14:textId="77777777" w:rsidR="00CD437A" w:rsidRDefault="00CD437A">
      <w:pPr>
        <w:pStyle w:val="ConsPlusNormal"/>
        <w:spacing w:before="220"/>
        <w:ind w:firstLine="540"/>
        <w:jc w:val="both"/>
      </w:pPr>
      <w:r>
        <w:t>отказать в предоставлении обучающемуся питания на бесплатной основе (с указанием мотивированных причин отказа).</w:t>
      </w:r>
    </w:p>
    <w:p w14:paraId="311F98B3" w14:textId="77777777" w:rsidR="00CD437A" w:rsidRDefault="00CD437A">
      <w:pPr>
        <w:pStyle w:val="ConsPlusNormal"/>
        <w:spacing w:before="220"/>
        <w:ind w:firstLine="540"/>
        <w:jc w:val="both"/>
      </w:pPr>
      <w:r>
        <w:t>2.8. Основанием для отказа в предоставлении бесплатного питания обучающемуся является:</w:t>
      </w:r>
    </w:p>
    <w:p w14:paraId="2431EB2A" w14:textId="77777777" w:rsidR="00CD437A" w:rsidRDefault="00CD437A">
      <w:pPr>
        <w:pStyle w:val="ConsPlusNormal"/>
        <w:spacing w:before="220"/>
        <w:ind w:firstLine="540"/>
        <w:jc w:val="both"/>
      </w:pPr>
      <w:r>
        <w:t>отсутствие права на получение бесплатного питания;</w:t>
      </w:r>
    </w:p>
    <w:p w14:paraId="2A175F75" w14:textId="77777777" w:rsidR="00CD437A" w:rsidRDefault="00CD437A">
      <w:pPr>
        <w:pStyle w:val="ConsPlusNormal"/>
        <w:spacing w:before="220"/>
        <w:ind w:firstLine="540"/>
        <w:jc w:val="both"/>
      </w:pPr>
      <w:r>
        <w:t xml:space="preserve">непредставление и(или) представление не в полном объеме документов, указанных в </w:t>
      </w:r>
      <w:hyperlink w:anchor="P91" w:history="1">
        <w:r>
          <w:rPr>
            <w:color w:val="0000FF"/>
          </w:rPr>
          <w:t>пункте 2.2</w:t>
        </w:r>
      </w:hyperlink>
      <w:r>
        <w:t xml:space="preserve"> настоящего Порядка.</w:t>
      </w:r>
    </w:p>
    <w:p w14:paraId="5DB5E3FE" w14:textId="77777777" w:rsidR="00CD437A" w:rsidRDefault="00CD437A">
      <w:pPr>
        <w:pStyle w:val="ConsPlusNormal"/>
        <w:jc w:val="both"/>
      </w:pPr>
      <w:r>
        <w:t xml:space="preserve">(п. 2.8 в ред. </w:t>
      </w:r>
      <w:hyperlink r:id="rId65" w:history="1">
        <w:r>
          <w:rPr>
            <w:color w:val="0000FF"/>
          </w:rPr>
          <w:t>Постановления</w:t>
        </w:r>
      </w:hyperlink>
      <w:r>
        <w:t xml:space="preserve"> Правительства Ленинградской области от 20.12.2018 N 497)</w:t>
      </w:r>
    </w:p>
    <w:p w14:paraId="25F874F8" w14:textId="77777777" w:rsidR="00CD437A" w:rsidRDefault="00CD437A">
      <w:pPr>
        <w:pStyle w:val="ConsPlusNormal"/>
        <w:spacing w:before="220"/>
        <w:ind w:firstLine="540"/>
        <w:jc w:val="both"/>
      </w:pPr>
      <w:r>
        <w:t>2.9. Решение комиссии образовательной организации по каждому заявлению вносится в протокол заседания комиссии и оформляется выпиской из протокола, заверенной подписью председателя комиссии. В протоколе заседания и выписке из протокола заседания указывается мотивированное решение комиссии.</w:t>
      </w:r>
    </w:p>
    <w:p w14:paraId="47AC24EF" w14:textId="77777777" w:rsidR="00CD437A" w:rsidRDefault="00CD437A">
      <w:pPr>
        <w:pStyle w:val="ConsPlusNormal"/>
        <w:spacing w:before="220"/>
        <w:ind w:firstLine="540"/>
        <w:jc w:val="both"/>
      </w:pPr>
      <w:r>
        <w:t xml:space="preserve">2.10. Решение о предоставлении либо об отказе в предоставлении бесплатного питания принимается образовательной организацией в сроки, установленные </w:t>
      </w:r>
      <w:hyperlink w:anchor="P88" w:history="1">
        <w:r>
          <w:rPr>
            <w:color w:val="0000FF"/>
          </w:rPr>
          <w:t>пунктами 2.1</w:t>
        </w:r>
      </w:hyperlink>
      <w:r>
        <w:t xml:space="preserve"> и </w:t>
      </w:r>
      <w:hyperlink w:anchor="P146" w:history="1">
        <w:r>
          <w:rPr>
            <w:color w:val="0000FF"/>
          </w:rPr>
          <w:t>2.6</w:t>
        </w:r>
      </w:hyperlink>
      <w:r>
        <w:t xml:space="preserve"> настоящего Порядка.</w:t>
      </w:r>
    </w:p>
    <w:p w14:paraId="3211D2AC" w14:textId="77777777" w:rsidR="00CD437A" w:rsidRDefault="00CD437A">
      <w:pPr>
        <w:pStyle w:val="ConsPlusNormal"/>
        <w:spacing w:before="220"/>
        <w:ind w:firstLine="540"/>
        <w:jc w:val="both"/>
      </w:pPr>
      <w:r>
        <w:t>Решение образовательной организации о предоставлении бесплатного питания обучающимся оформляется приказом образовательной организации.</w:t>
      </w:r>
    </w:p>
    <w:p w14:paraId="70CBCEE6" w14:textId="77777777" w:rsidR="00CD437A" w:rsidRDefault="00CD437A">
      <w:pPr>
        <w:pStyle w:val="ConsPlusNormal"/>
        <w:spacing w:before="220"/>
        <w:ind w:firstLine="540"/>
        <w:jc w:val="both"/>
      </w:pPr>
      <w:r>
        <w:t>Уведомление образовательной организации об отказе в предоставлении бесплатного питания направляется родителю (законному представителю, представителю) обучающегося в течение трех рабочих дней со дня принятия указанного решения.</w:t>
      </w:r>
    </w:p>
    <w:p w14:paraId="55CD3328" w14:textId="77777777" w:rsidR="00CD437A" w:rsidRDefault="00CD437A">
      <w:pPr>
        <w:pStyle w:val="ConsPlusNormal"/>
        <w:jc w:val="both"/>
      </w:pPr>
      <w:r>
        <w:t xml:space="preserve">(п. 2.10 в ред. </w:t>
      </w:r>
      <w:hyperlink r:id="rId66" w:history="1">
        <w:r>
          <w:rPr>
            <w:color w:val="0000FF"/>
          </w:rPr>
          <w:t>Постановления</w:t>
        </w:r>
      </w:hyperlink>
      <w:r>
        <w:t xml:space="preserve"> Правительства Ленинградской области от 20.12.2018 N 497)</w:t>
      </w:r>
    </w:p>
    <w:p w14:paraId="3C306B0F" w14:textId="77777777" w:rsidR="00CD437A" w:rsidRDefault="00CD437A">
      <w:pPr>
        <w:pStyle w:val="ConsPlusNormal"/>
        <w:spacing w:before="220"/>
        <w:ind w:firstLine="540"/>
        <w:jc w:val="both"/>
      </w:pPr>
      <w:r>
        <w:t>2.11. Бесплатное питание предоставляется обучающемуся начиная со дня, следующего за днем издания приказа, до конца учебного года.</w:t>
      </w:r>
    </w:p>
    <w:p w14:paraId="2887FD03" w14:textId="77777777" w:rsidR="00CD437A" w:rsidRDefault="00CD437A">
      <w:pPr>
        <w:pStyle w:val="ConsPlusNormal"/>
        <w:spacing w:before="220"/>
        <w:ind w:firstLine="540"/>
        <w:jc w:val="both"/>
      </w:pPr>
      <w:r>
        <w:t>2.12. Родители (законные представители) обучающихся, которым предоставлено бесплатное питание, обязаны сообщить в письменной форме в общеобразовательную организацию об изменении обстоятельств (изменении состава семьи, совокупного ежемесячного дохода на каждого члена семьи, правового статуса ребенка и т.д.), влияющих на получение бесплатного питания, в 10-дневный срок со дня возникновения таких обстоятельств с приложением документов, подтверждающих возникновение указанных обстоятельств (при наличии).</w:t>
      </w:r>
    </w:p>
    <w:p w14:paraId="04021869" w14:textId="77777777" w:rsidR="00CD437A" w:rsidRDefault="00CD437A">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14.09.2020 N 621)</w:t>
      </w:r>
    </w:p>
    <w:p w14:paraId="5F6F3016" w14:textId="77777777" w:rsidR="00CD437A" w:rsidRDefault="00CD437A">
      <w:pPr>
        <w:pStyle w:val="ConsPlusNormal"/>
        <w:spacing w:before="220"/>
        <w:ind w:firstLine="540"/>
        <w:jc w:val="both"/>
      </w:pPr>
      <w:r>
        <w:t>2.13. Основанием для прекращения предоставления бесплатного питания обучающемуся является:</w:t>
      </w:r>
    </w:p>
    <w:p w14:paraId="4794A1D2" w14:textId="77777777" w:rsidR="00CD437A" w:rsidRDefault="00CD437A">
      <w:pPr>
        <w:pStyle w:val="ConsPlusNormal"/>
        <w:spacing w:before="220"/>
        <w:ind w:firstLine="540"/>
        <w:jc w:val="both"/>
      </w:pPr>
      <w:r>
        <w:lastRenderedPageBreak/>
        <w:t>выбытие из образовательной организации;</w:t>
      </w:r>
    </w:p>
    <w:p w14:paraId="2C10C95C" w14:textId="77777777" w:rsidR="00CD437A" w:rsidRDefault="00CD437A">
      <w:pPr>
        <w:pStyle w:val="ConsPlusNormal"/>
        <w:spacing w:before="220"/>
        <w:ind w:firstLine="540"/>
        <w:jc w:val="both"/>
      </w:pPr>
      <w:r>
        <w:t>утрата права на получение бесплатного питания.</w:t>
      </w:r>
    </w:p>
    <w:p w14:paraId="1B09A09F" w14:textId="77777777" w:rsidR="00CD437A" w:rsidRDefault="00CD437A">
      <w:pPr>
        <w:pStyle w:val="ConsPlusNormal"/>
        <w:spacing w:before="220"/>
        <w:ind w:firstLine="540"/>
        <w:jc w:val="both"/>
      </w:pPr>
      <w:r>
        <w:t>2.14. Предоставление бесплатного питания обучающегося прекращается со дня принятия приказа образовательной организации о прекращении бесплатного питания по основаниям, перечисленным в пункте 2.13 настоящего Порядка.</w:t>
      </w:r>
    </w:p>
    <w:p w14:paraId="5B63B134" w14:textId="77777777" w:rsidR="00CD437A" w:rsidRDefault="00CD437A">
      <w:pPr>
        <w:pStyle w:val="ConsPlusNormal"/>
        <w:ind w:firstLine="540"/>
        <w:jc w:val="both"/>
      </w:pPr>
    </w:p>
    <w:p w14:paraId="1A91EFA2" w14:textId="77777777" w:rsidR="00CD437A" w:rsidRDefault="00CD437A">
      <w:pPr>
        <w:pStyle w:val="ConsPlusTitle"/>
        <w:jc w:val="center"/>
        <w:outlineLvl w:val="1"/>
      </w:pPr>
      <w:r>
        <w:t>3. Организация питания обучающихся на бесплатной основе</w:t>
      </w:r>
    </w:p>
    <w:p w14:paraId="6BA2E839" w14:textId="77777777" w:rsidR="00CD437A" w:rsidRDefault="00CD437A">
      <w:pPr>
        <w:pStyle w:val="ConsPlusNormal"/>
        <w:ind w:firstLine="540"/>
        <w:jc w:val="both"/>
      </w:pPr>
    </w:p>
    <w:p w14:paraId="63B3D2C2" w14:textId="77777777" w:rsidR="00CD437A" w:rsidRDefault="00CD437A">
      <w:pPr>
        <w:pStyle w:val="ConsPlusNormal"/>
        <w:ind w:firstLine="540"/>
        <w:jc w:val="both"/>
      </w:pPr>
      <w:r>
        <w:t>3.1. Обязанности по организации питания на бесплатной основе руководителем образовательной организации возлагаются на работника образовательной организации (далее - организатор питания).</w:t>
      </w:r>
    </w:p>
    <w:p w14:paraId="04A946A7" w14:textId="77777777" w:rsidR="00CD437A" w:rsidRDefault="00CD437A">
      <w:pPr>
        <w:pStyle w:val="ConsPlusNormal"/>
        <w:spacing w:before="220"/>
        <w:ind w:firstLine="540"/>
        <w:jc w:val="both"/>
      </w:pPr>
      <w:r>
        <w:t>3.2. Организатор питания ведет ежедневный учет количества фактически полученного обучающимися бесплатного питания по классам (группам).</w:t>
      </w:r>
    </w:p>
    <w:p w14:paraId="6D0836E7" w14:textId="77777777" w:rsidR="00CD437A" w:rsidRDefault="00CD437A">
      <w:pPr>
        <w:pStyle w:val="ConsPlusNormal"/>
        <w:spacing w:before="220"/>
        <w:ind w:firstLine="540"/>
        <w:jc w:val="both"/>
      </w:pPr>
      <w:r>
        <w:t>3.3. Бесплатное питание предоставляется обучающимся в дни посещения образовательной организации (теоретические занятия, занятия по производственному обучению и производственной практике).</w:t>
      </w:r>
    </w:p>
    <w:p w14:paraId="6F2F2BA2" w14:textId="77777777" w:rsidR="00CD437A" w:rsidRDefault="00CD437A">
      <w:pPr>
        <w:pStyle w:val="ConsPlusNormal"/>
        <w:spacing w:before="220"/>
        <w:ind w:firstLine="540"/>
        <w:jc w:val="both"/>
      </w:pPr>
      <w:r>
        <w:t xml:space="preserve">Обучающиеся с ограниченными возможностями здоровья, обучающиеся, относящиеся к категории детей, находящихся в трудной жизненной ситуации, в соответствии с </w:t>
      </w:r>
      <w:hyperlink r:id="rId68" w:history="1">
        <w:r>
          <w:rPr>
            <w:color w:val="0000FF"/>
          </w:rPr>
          <w:t>подпунктом 3 пункта 1 статьи 4.2</w:t>
        </w:r>
      </w:hyperlink>
      <w:r>
        <w:t xml:space="preserve"> Социального кодекса Ленинградской области, осваивающие основные образовательные программы на дому, обеспечиваются набором пищевых продуктов (сухим пайком, продовольственным пайком) или соразмерной денежной компенсацией за учебные дни на основании </w:t>
      </w:r>
      <w:hyperlink w:anchor="P260" w:history="1">
        <w:r>
          <w:rPr>
            <w:color w:val="0000FF"/>
          </w:rPr>
          <w:t>заявления</w:t>
        </w:r>
      </w:hyperlink>
      <w:r>
        <w:t xml:space="preserve"> родителей (законных представителей) по форме согласно приложению 2 к настоящему Порядку.</w:t>
      </w:r>
    </w:p>
    <w:p w14:paraId="7FA9DF75" w14:textId="77777777" w:rsidR="00CD437A" w:rsidRDefault="00CD437A">
      <w:pPr>
        <w:pStyle w:val="ConsPlusNormal"/>
        <w:spacing w:before="220"/>
        <w:ind w:firstLine="540"/>
        <w:jc w:val="both"/>
      </w:pPr>
      <w:r>
        <w:t>Набор пищевых продуктов (сухой паек, продовольственный паек) выдается в образовательной организации не реже одного раза в месяц.</w:t>
      </w:r>
    </w:p>
    <w:p w14:paraId="32EE8437" w14:textId="77777777" w:rsidR="00CD437A" w:rsidRDefault="00CD437A">
      <w:pPr>
        <w:pStyle w:val="ConsPlusNormal"/>
        <w:spacing w:before="220"/>
        <w:ind w:firstLine="540"/>
        <w:jc w:val="both"/>
      </w:pPr>
      <w:r>
        <w:t>Денежная компенсация предоставляется образовательной организацией ежемесячно путем перечисления средств родителю (официальному представителю) обучающегося в срок до 10 числа следующего месяца.</w:t>
      </w:r>
    </w:p>
    <w:p w14:paraId="0352FD70" w14:textId="77777777" w:rsidR="00CD437A" w:rsidRDefault="00CD437A">
      <w:pPr>
        <w:pStyle w:val="ConsPlusNormal"/>
        <w:jc w:val="both"/>
      </w:pPr>
      <w:r>
        <w:t xml:space="preserve">(п. 3.3 в ред. </w:t>
      </w:r>
      <w:hyperlink r:id="rId69" w:history="1">
        <w:r>
          <w:rPr>
            <w:color w:val="0000FF"/>
          </w:rPr>
          <w:t>Постановления</w:t>
        </w:r>
      </w:hyperlink>
      <w:r>
        <w:t xml:space="preserve"> Правительства Ленинградской области от 19.05.2020 N 307)</w:t>
      </w:r>
    </w:p>
    <w:p w14:paraId="21D161CB" w14:textId="77777777" w:rsidR="00CD437A" w:rsidRDefault="00CD437A">
      <w:pPr>
        <w:pStyle w:val="ConsPlusNormal"/>
        <w:spacing w:before="220"/>
        <w:ind w:firstLine="540"/>
        <w:jc w:val="both"/>
      </w:pPr>
      <w:r>
        <w:t>3.4. Форма заявки на предоставление питания, а также ежедневный порядок организации питания утверждаются локальным нормативным актом образовательной организации.</w:t>
      </w:r>
    </w:p>
    <w:p w14:paraId="78A173C0" w14:textId="77777777" w:rsidR="00CD437A" w:rsidRDefault="00CD437A">
      <w:pPr>
        <w:pStyle w:val="ConsPlusNormal"/>
        <w:spacing w:before="220"/>
        <w:ind w:firstLine="540"/>
        <w:jc w:val="both"/>
      </w:pPr>
      <w:r>
        <w:t>3.5. Бесплатное питание обучающихся образовательных организаций, реализующих программы профессионального образования квалифицированных рабочих и служащих, во время прохождения ими производственного обучения или производственной практики на территории сторонних организаций обеспечивается образовательной организацией путем заключения гражданско-правовых договоров на организацию питания обучающихся с юридическими лицами, которые организуют производственное обучение или производственную практику.</w:t>
      </w:r>
    </w:p>
    <w:p w14:paraId="64E276C6" w14:textId="77777777" w:rsidR="00CD437A" w:rsidRDefault="00CD437A">
      <w:pPr>
        <w:pStyle w:val="ConsPlusNormal"/>
        <w:spacing w:before="220"/>
        <w:ind w:firstLine="540"/>
        <w:jc w:val="both"/>
      </w:pPr>
      <w:r>
        <w:t>3.6. В случае невозможности организации бесплатного питания обучающихся при прохождении производственного обучения и производственной практики на территории сторонних организаций обучающемуся, имеющему право на бесплатное питание, на период прохождения производственного обучения или производственной практики выдается продовольственный паек. Стоимость продовольственного пайка определяется исходя из стоимости предоставления бесплатного питания в учебный день. Состав продовольственного пайка (перечень и количество продуктов) утверждается локальным нормативным актом образовательной организации.</w:t>
      </w:r>
    </w:p>
    <w:p w14:paraId="5EF364AB" w14:textId="77777777" w:rsidR="00CD437A" w:rsidRDefault="00CD437A">
      <w:pPr>
        <w:pStyle w:val="ConsPlusNormal"/>
        <w:spacing w:before="220"/>
        <w:ind w:firstLine="540"/>
        <w:jc w:val="both"/>
      </w:pPr>
      <w:r>
        <w:lastRenderedPageBreak/>
        <w:t>Замена бесплатного питания продовольственным пайком осуществляется в соответствии с приказом образовательной организации.</w:t>
      </w:r>
    </w:p>
    <w:p w14:paraId="3A69CCB0" w14:textId="77777777" w:rsidR="00CD437A" w:rsidRDefault="00CD437A">
      <w:pPr>
        <w:pStyle w:val="ConsPlusNormal"/>
        <w:spacing w:before="220"/>
        <w:ind w:firstLine="540"/>
        <w:jc w:val="both"/>
      </w:pPr>
      <w:r>
        <w:t>3.7. Образовательная организация обязана обеспечить сохранность документов, касающихся получения обучающимися питания на бесплатной основе (в том числе обеспечения продовольственными пайками), в течение не менее трех лет после окончания обучающимися образовательной организации или их перевода в другую образовательную организацию.</w:t>
      </w:r>
    </w:p>
    <w:p w14:paraId="07DE4A3E" w14:textId="77777777" w:rsidR="00CD437A" w:rsidRDefault="00CD437A">
      <w:pPr>
        <w:pStyle w:val="ConsPlusNormal"/>
        <w:spacing w:before="220"/>
        <w:ind w:firstLine="540"/>
        <w:jc w:val="both"/>
      </w:pPr>
      <w:r>
        <w:t xml:space="preserve">3.8. Образовательная организация имеет право направить финансовые средства, не использованные по объективным причинам (отсутствие на учебных занятиях по болезни и т.п.), на дополнительное питание обучающихся, отнесенных к одной из категорий обучающихся, указанных в </w:t>
      </w:r>
      <w:hyperlink r:id="rId70" w:history="1">
        <w:r>
          <w:rPr>
            <w:color w:val="0000FF"/>
          </w:rPr>
          <w:t>статье 4.2</w:t>
        </w:r>
      </w:hyperlink>
      <w:r>
        <w:t xml:space="preserve"> Социального кодекса.</w:t>
      </w:r>
    </w:p>
    <w:p w14:paraId="75D2D8E1" w14:textId="77777777" w:rsidR="00CD437A" w:rsidRDefault="00CD437A">
      <w:pPr>
        <w:pStyle w:val="ConsPlusNormal"/>
        <w:jc w:val="both"/>
      </w:pPr>
      <w:r>
        <w:t xml:space="preserve">(п. 3.8 введен </w:t>
      </w:r>
      <w:hyperlink r:id="rId71" w:history="1">
        <w:r>
          <w:rPr>
            <w:color w:val="0000FF"/>
          </w:rPr>
          <w:t>Постановлением</w:t>
        </w:r>
      </w:hyperlink>
      <w:r>
        <w:t xml:space="preserve"> Правительства Ленинградской области от 20.12.2018 N 497)</w:t>
      </w:r>
    </w:p>
    <w:p w14:paraId="34D71DF5" w14:textId="77777777" w:rsidR="00CD437A" w:rsidRDefault="00CD437A">
      <w:pPr>
        <w:pStyle w:val="ConsPlusNormal"/>
        <w:ind w:firstLine="540"/>
        <w:jc w:val="both"/>
      </w:pPr>
    </w:p>
    <w:p w14:paraId="3BA52156" w14:textId="77777777" w:rsidR="00CD437A" w:rsidRDefault="00CD437A">
      <w:pPr>
        <w:pStyle w:val="ConsPlusNormal"/>
        <w:ind w:firstLine="540"/>
        <w:jc w:val="both"/>
      </w:pPr>
    </w:p>
    <w:p w14:paraId="48FCB835" w14:textId="77777777" w:rsidR="00CD437A" w:rsidRDefault="00CD437A">
      <w:pPr>
        <w:pStyle w:val="ConsPlusNormal"/>
        <w:ind w:firstLine="540"/>
        <w:jc w:val="both"/>
      </w:pPr>
    </w:p>
    <w:p w14:paraId="2233AC89" w14:textId="77777777" w:rsidR="00CD437A" w:rsidRDefault="00CD437A">
      <w:pPr>
        <w:pStyle w:val="ConsPlusNormal"/>
        <w:ind w:firstLine="540"/>
        <w:jc w:val="both"/>
      </w:pPr>
    </w:p>
    <w:p w14:paraId="336ED119" w14:textId="77777777" w:rsidR="00CD437A" w:rsidRDefault="00CD437A">
      <w:pPr>
        <w:pStyle w:val="ConsPlusNormal"/>
        <w:ind w:firstLine="540"/>
        <w:jc w:val="both"/>
      </w:pPr>
    </w:p>
    <w:p w14:paraId="3D5870F1" w14:textId="77777777" w:rsidR="00CD437A" w:rsidRDefault="00CD437A">
      <w:pPr>
        <w:pStyle w:val="ConsPlusNormal"/>
        <w:jc w:val="right"/>
        <w:outlineLvl w:val="1"/>
      </w:pPr>
      <w:r>
        <w:t>Приложение</w:t>
      </w:r>
    </w:p>
    <w:p w14:paraId="04F1A49F" w14:textId="77777777" w:rsidR="00CD437A" w:rsidRDefault="00CD437A">
      <w:pPr>
        <w:pStyle w:val="ConsPlusNormal"/>
        <w:jc w:val="right"/>
      </w:pPr>
      <w:r>
        <w:t>к Порядку...</w:t>
      </w:r>
    </w:p>
    <w:p w14:paraId="45451DC9" w14:textId="77777777" w:rsidR="00CD437A" w:rsidRDefault="00CD437A">
      <w:pPr>
        <w:pStyle w:val="ConsPlusNormal"/>
        <w:jc w:val="right"/>
      </w:pPr>
    </w:p>
    <w:p w14:paraId="07948070" w14:textId="77777777" w:rsidR="00CD437A" w:rsidRDefault="00CD437A">
      <w:pPr>
        <w:pStyle w:val="ConsPlusNormal"/>
      </w:pPr>
      <w:r>
        <w:t>(Форма)</w:t>
      </w:r>
    </w:p>
    <w:p w14:paraId="6710090D" w14:textId="77777777" w:rsidR="00CD437A" w:rsidRDefault="00CD437A">
      <w:pPr>
        <w:pStyle w:val="ConsPlusNormal"/>
      </w:pPr>
    </w:p>
    <w:p w14:paraId="6D3812AF" w14:textId="77777777" w:rsidR="00CD437A" w:rsidRDefault="00CD437A">
      <w:pPr>
        <w:pStyle w:val="ConsPlusNonformat"/>
        <w:jc w:val="both"/>
      </w:pPr>
      <w:r>
        <w:t xml:space="preserve">                                 ЗАЯВЛЕНИЕ</w:t>
      </w:r>
    </w:p>
    <w:p w14:paraId="1B31B10C" w14:textId="77777777" w:rsidR="00CD437A" w:rsidRDefault="00CD437A">
      <w:pPr>
        <w:pStyle w:val="ConsPlusNonformat"/>
        <w:jc w:val="both"/>
      </w:pPr>
      <w:r>
        <w:t xml:space="preserve">                   о предоставлении бесплатного питания</w:t>
      </w:r>
    </w:p>
    <w:p w14:paraId="5C61DB5F" w14:textId="77777777" w:rsidR="00CD437A" w:rsidRDefault="00CD437A">
      <w:pPr>
        <w:pStyle w:val="ConsPlusNonformat"/>
        <w:jc w:val="both"/>
      </w:pPr>
      <w:r>
        <w:t xml:space="preserve">           в образовательных организациях Ленинградской области</w:t>
      </w:r>
    </w:p>
    <w:p w14:paraId="3129A653" w14:textId="77777777" w:rsidR="00CD437A" w:rsidRDefault="00CD437A">
      <w:pPr>
        <w:pStyle w:val="ConsPlusNonformat"/>
        <w:jc w:val="both"/>
      </w:pPr>
    </w:p>
    <w:p w14:paraId="25DE9DB0" w14:textId="77777777" w:rsidR="00CD437A" w:rsidRDefault="00CD437A">
      <w:pPr>
        <w:pStyle w:val="ConsPlusNonformat"/>
        <w:jc w:val="both"/>
      </w:pPr>
      <w:r>
        <w:t xml:space="preserve">                                 Руководителю _____________________________</w:t>
      </w:r>
    </w:p>
    <w:p w14:paraId="6854331D" w14:textId="77777777" w:rsidR="00CD437A" w:rsidRDefault="00CD437A">
      <w:pPr>
        <w:pStyle w:val="ConsPlusNonformat"/>
        <w:jc w:val="both"/>
      </w:pPr>
      <w:r>
        <w:t xml:space="preserve">                                              (наименование образовательной</w:t>
      </w:r>
    </w:p>
    <w:p w14:paraId="0139D900" w14:textId="77777777" w:rsidR="00CD437A" w:rsidRDefault="00CD437A">
      <w:pPr>
        <w:pStyle w:val="ConsPlusNonformat"/>
        <w:jc w:val="both"/>
      </w:pPr>
      <w:r>
        <w:t xml:space="preserve">                                                       организации)</w:t>
      </w:r>
    </w:p>
    <w:p w14:paraId="234672F9" w14:textId="77777777" w:rsidR="00CD437A" w:rsidRDefault="00CD437A">
      <w:pPr>
        <w:pStyle w:val="ConsPlusNonformat"/>
        <w:jc w:val="both"/>
      </w:pPr>
      <w:r>
        <w:t xml:space="preserve">                                 от _______________________________________</w:t>
      </w:r>
    </w:p>
    <w:p w14:paraId="60B5871C" w14:textId="77777777" w:rsidR="00CD437A" w:rsidRDefault="00CD437A">
      <w:pPr>
        <w:pStyle w:val="ConsPlusNonformat"/>
        <w:jc w:val="both"/>
      </w:pPr>
      <w:r>
        <w:t xml:space="preserve">                                      (фамилия, имя, отчество (полностью)</w:t>
      </w:r>
    </w:p>
    <w:p w14:paraId="2F0D1B8C" w14:textId="77777777" w:rsidR="00CD437A" w:rsidRDefault="00CD437A">
      <w:pPr>
        <w:pStyle w:val="ConsPlusNonformat"/>
        <w:jc w:val="both"/>
      </w:pPr>
      <w:r>
        <w:t xml:space="preserve">                                 __________________________________________</w:t>
      </w:r>
    </w:p>
    <w:p w14:paraId="24E687E7" w14:textId="77777777" w:rsidR="00CD437A" w:rsidRDefault="00CD437A">
      <w:pPr>
        <w:pStyle w:val="ConsPlusNonformat"/>
        <w:jc w:val="both"/>
      </w:pPr>
      <w:r>
        <w:t xml:space="preserve">                                       совершеннолетнего обучающегося</w:t>
      </w:r>
    </w:p>
    <w:p w14:paraId="3AF86BAE" w14:textId="77777777" w:rsidR="00CD437A" w:rsidRDefault="00CD437A">
      <w:pPr>
        <w:pStyle w:val="ConsPlusNonformat"/>
        <w:jc w:val="both"/>
      </w:pPr>
      <w:r>
        <w:t xml:space="preserve">                                                или родителя</w:t>
      </w:r>
    </w:p>
    <w:p w14:paraId="6747C5FB" w14:textId="77777777" w:rsidR="00CD437A" w:rsidRDefault="00CD437A">
      <w:pPr>
        <w:pStyle w:val="ConsPlusNonformat"/>
        <w:jc w:val="both"/>
      </w:pPr>
      <w:r>
        <w:t xml:space="preserve">                                 _________________________________________,</w:t>
      </w:r>
    </w:p>
    <w:p w14:paraId="47830ADF" w14:textId="77777777" w:rsidR="00CD437A" w:rsidRDefault="00CD437A">
      <w:pPr>
        <w:pStyle w:val="ConsPlusNonformat"/>
        <w:jc w:val="both"/>
      </w:pPr>
      <w:r>
        <w:t xml:space="preserve">                                  (законного представителя) обучающегося)</w:t>
      </w:r>
    </w:p>
    <w:p w14:paraId="0944DAF1" w14:textId="77777777" w:rsidR="00CD437A" w:rsidRDefault="00CD437A">
      <w:pPr>
        <w:pStyle w:val="ConsPlusNonformat"/>
        <w:jc w:val="both"/>
      </w:pPr>
      <w:r>
        <w:t xml:space="preserve">                                 проживающего по адресу: __________________</w:t>
      </w:r>
    </w:p>
    <w:p w14:paraId="318FFF6E" w14:textId="77777777" w:rsidR="00CD437A" w:rsidRDefault="00CD437A">
      <w:pPr>
        <w:pStyle w:val="ConsPlusNonformat"/>
        <w:jc w:val="both"/>
      </w:pPr>
      <w:r>
        <w:t xml:space="preserve">                                                           (индекс, адрес)</w:t>
      </w:r>
    </w:p>
    <w:p w14:paraId="7C46FB6B" w14:textId="77777777" w:rsidR="00CD437A" w:rsidRDefault="00CD437A">
      <w:pPr>
        <w:pStyle w:val="ConsPlusNonformat"/>
        <w:jc w:val="both"/>
      </w:pPr>
      <w:r>
        <w:t xml:space="preserve">                                 __________________________________________</w:t>
      </w:r>
    </w:p>
    <w:p w14:paraId="4A283D9E" w14:textId="77777777" w:rsidR="00CD437A" w:rsidRDefault="00CD437A">
      <w:pPr>
        <w:pStyle w:val="ConsPlusNonformat"/>
        <w:jc w:val="both"/>
      </w:pPr>
      <w:r>
        <w:t xml:space="preserve">                                 __________________________________________</w:t>
      </w:r>
    </w:p>
    <w:p w14:paraId="04D0B915" w14:textId="77777777" w:rsidR="00CD437A" w:rsidRDefault="00CD437A">
      <w:pPr>
        <w:pStyle w:val="ConsPlusNonformat"/>
        <w:jc w:val="both"/>
      </w:pPr>
    </w:p>
    <w:p w14:paraId="56591692" w14:textId="77777777" w:rsidR="00CD437A" w:rsidRDefault="00CD437A">
      <w:pPr>
        <w:pStyle w:val="ConsPlusNonformat"/>
        <w:jc w:val="both"/>
      </w:pPr>
      <w:r>
        <w:t xml:space="preserve">                                 Паспорт серия _________ N ________________</w:t>
      </w:r>
    </w:p>
    <w:p w14:paraId="32C3C4DE" w14:textId="77777777" w:rsidR="00CD437A" w:rsidRDefault="00CD437A">
      <w:pPr>
        <w:pStyle w:val="ConsPlusNonformat"/>
        <w:jc w:val="both"/>
      </w:pPr>
      <w:r>
        <w:t xml:space="preserve">                                 дата выдачи ______________________________</w:t>
      </w:r>
    </w:p>
    <w:p w14:paraId="1B644CB8" w14:textId="77777777" w:rsidR="00CD437A" w:rsidRDefault="00CD437A">
      <w:pPr>
        <w:pStyle w:val="ConsPlusNonformat"/>
        <w:jc w:val="both"/>
      </w:pPr>
      <w:r>
        <w:t xml:space="preserve">                                 кем выдан ________________________________</w:t>
      </w:r>
    </w:p>
    <w:p w14:paraId="71E0010A" w14:textId="77777777" w:rsidR="00CD437A" w:rsidRDefault="00CD437A">
      <w:pPr>
        <w:pStyle w:val="ConsPlusNonformat"/>
        <w:jc w:val="both"/>
      </w:pPr>
      <w:r>
        <w:t xml:space="preserve">                                 __________________________________________</w:t>
      </w:r>
    </w:p>
    <w:p w14:paraId="3994C070" w14:textId="77777777" w:rsidR="00CD437A" w:rsidRDefault="00CD437A">
      <w:pPr>
        <w:pStyle w:val="ConsPlusNonformat"/>
        <w:jc w:val="both"/>
      </w:pPr>
      <w:r>
        <w:t xml:space="preserve">                                 __________________________________________</w:t>
      </w:r>
    </w:p>
    <w:p w14:paraId="1AA7606E" w14:textId="77777777" w:rsidR="00CD437A" w:rsidRDefault="00CD437A">
      <w:pPr>
        <w:pStyle w:val="ConsPlusNonformat"/>
        <w:jc w:val="both"/>
      </w:pPr>
    </w:p>
    <w:p w14:paraId="222B2A57" w14:textId="77777777" w:rsidR="00CD437A" w:rsidRDefault="00CD437A">
      <w:pPr>
        <w:pStyle w:val="ConsPlusNonformat"/>
        <w:jc w:val="both"/>
      </w:pPr>
      <w:r>
        <w:t xml:space="preserve">    Прошу  предоставить  в соответствии со </w:t>
      </w:r>
      <w:hyperlink r:id="rId72" w:history="1">
        <w:r>
          <w:rPr>
            <w:color w:val="0000FF"/>
          </w:rPr>
          <w:t>статьей 4.2</w:t>
        </w:r>
      </w:hyperlink>
      <w:r>
        <w:t xml:space="preserve"> областного закона от</w:t>
      </w:r>
    </w:p>
    <w:p w14:paraId="6D03FEEE" w14:textId="77777777" w:rsidR="00CD437A" w:rsidRDefault="00CD437A">
      <w:pPr>
        <w:pStyle w:val="ConsPlusNonformat"/>
        <w:jc w:val="both"/>
      </w:pPr>
      <w:r>
        <w:t xml:space="preserve">17 ноября 2017 года </w:t>
      </w:r>
      <w:proofErr w:type="gramStart"/>
      <w:r>
        <w:t>N  72</w:t>
      </w:r>
      <w:proofErr w:type="gramEnd"/>
      <w:r>
        <w:t>-оз  "Социальный  кодекс  Ленинградской   области"</w:t>
      </w:r>
    </w:p>
    <w:p w14:paraId="4D57DA8F" w14:textId="77777777" w:rsidR="00CD437A" w:rsidRDefault="00CD437A">
      <w:pPr>
        <w:pStyle w:val="ConsPlusNonformat"/>
        <w:jc w:val="both"/>
      </w:pPr>
      <w:r>
        <w:t xml:space="preserve">бесплатное </w:t>
      </w:r>
      <w:proofErr w:type="gramStart"/>
      <w:r>
        <w:t>питание,  включающее</w:t>
      </w:r>
      <w:proofErr w:type="gramEnd"/>
      <w:r>
        <w:t xml:space="preserve">  завтрак,  обед,  завтрак  и  обед  (нужное</w:t>
      </w:r>
    </w:p>
    <w:p w14:paraId="3E688195" w14:textId="77777777" w:rsidR="00CD437A" w:rsidRDefault="00CD437A">
      <w:pPr>
        <w:pStyle w:val="ConsPlusNonformat"/>
        <w:jc w:val="both"/>
      </w:pPr>
      <w:r>
        <w:t>подчеркнуть)</w:t>
      </w:r>
    </w:p>
    <w:p w14:paraId="4A3FFE9B" w14:textId="77777777" w:rsidR="00CD437A" w:rsidRDefault="00CD437A">
      <w:pPr>
        <w:pStyle w:val="ConsPlusNonformat"/>
        <w:jc w:val="both"/>
      </w:pPr>
      <w:r>
        <w:t>__________________________________________________________________________,</w:t>
      </w:r>
    </w:p>
    <w:p w14:paraId="1417531B" w14:textId="77777777" w:rsidR="00CD437A" w:rsidRDefault="00CD437A">
      <w:pPr>
        <w:pStyle w:val="ConsPlusNonformat"/>
        <w:jc w:val="both"/>
      </w:pPr>
      <w:r>
        <w:t xml:space="preserve">                         (фамилия, имя, отчество)</w:t>
      </w:r>
    </w:p>
    <w:p w14:paraId="5DDC01A2" w14:textId="77777777" w:rsidR="00CD437A" w:rsidRDefault="00CD437A">
      <w:pPr>
        <w:pStyle w:val="ConsPlusNonformat"/>
        <w:jc w:val="both"/>
      </w:pPr>
      <w:r>
        <w:t xml:space="preserve">обучающемуся ____ класса (группы), на период </w:t>
      </w:r>
      <w:proofErr w:type="gramStart"/>
      <w:r>
        <w:t>с  _</w:t>
      </w:r>
      <w:proofErr w:type="gramEnd"/>
      <w:r>
        <w:t>_________  по  __________,</w:t>
      </w:r>
    </w:p>
    <w:p w14:paraId="5C3780FC" w14:textId="77777777" w:rsidR="00CD437A" w:rsidRDefault="00CD437A">
      <w:pPr>
        <w:pStyle w:val="ConsPlusNonformat"/>
        <w:jc w:val="both"/>
      </w:pPr>
      <w:r>
        <w:t xml:space="preserve">дата рождения _________________________, </w:t>
      </w:r>
      <w:proofErr w:type="gramStart"/>
      <w:r>
        <w:t>свидетельство  о</w:t>
      </w:r>
      <w:proofErr w:type="gramEnd"/>
      <w:r>
        <w:t xml:space="preserve">  рождении/паспорт</w:t>
      </w:r>
    </w:p>
    <w:p w14:paraId="585C3B48" w14:textId="77777777" w:rsidR="00CD437A" w:rsidRDefault="00CD437A">
      <w:pPr>
        <w:pStyle w:val="ConsPlusNonformat"/>
        <w:jc w:val="both"/>
      </w:pPr>
      <w:r>
        <w:t>серия _______ N ___________, место регистрации (</w:t>
      </w:r>
      <w:proofErr w:type="gramStart"/>
      <w:r>
        <w:t>проживания)  _</w:t>
      </w:r>
      <w:proofErr w:type="gramEnd"/>
      <w:r>
        <w:t>_____________</w:t>
      </w:r>
    </w:p>
    <w:p w14:paraId="655B1D09" w14:textId="77777777" w:rsidR="00CD437A" w:rsidRDefault="00CD437A">
      <w:pPr>
        <w:pStyle w:val="ConsPlusNonformat"/>
        <w:jc w:val="both"/>
      </w:pPr>
      <w:r>
        <w:t>в связи с тем, что обучающийся относится к категории ______________________</w:t>
      </w:r>
    </w:p>
    <w:p w14:paraId="7375C0FA" w14:textId="77777777" w:rsidR="00CD437A" w:rsidRDefault="00CD437A">
      <w:pPr>
        <w:pStyle w:val="ConsPlusNonformat"/>
        <w:jc w:val="both"/>
      </w:pPr>
      <w:r>
        <w:t>___________________________________________________________________________</w:t>
      </w:r>
    </w:p>
    <w:p w14:paraId="07792771" w14:textId="77777777" w:rsidR="00CD437A" w:rsidRDefault="00CD437A">
      <w:pPr>
        <w:pStyle w:val="ConsPlusNonformat"/>
        <w:jc w:val="both"/>
      </w:pPr>
      <w:r>
        <w:t>___________________________________________________________________________</w:t>
      </w:r>
    </w:p>
    <w:p w14:paraId="4DEACDD3" w14:textId="77777777" w:rsidR="00CD437A" w:rsidRDefault="00CD437A">
      <w:pPr>
        <w:pStyle w:val="ConsPlusNonformat"/>
        <w:jc w:val="both"/>
      </w:pPr>
      <w:r>
        <w:lastRenderedPageBreak/>
        <w:t>________________________________________________________________________.</w:t>
      </w:r>
    </w:p>
    <w:p w14:paraId="43E70533" w14:textId="77777777" w:rsidR="00CD437A" w:rsidRDefault="00CD437A">
      <w:pPr>
        <w:pStyle w:val="ConsPlusNonformat"/>
        <w:jc w:val="both"/>
      </w:pPr>
    </w:p>
    <w:p w14:paraId="10BF3E70" w14:textId="77777777" w:rsidR="00CD437A" w:rsidRDefault="00CD437A">
      <w:pPr>
        <w:pStyle w:val="ConsPlusNonformat"/>
        <w:jc w:val="both"/>
      </w:pPr>
      <w:r>
        <w:t xml:space="preserve">    </w:t>
      </w:r>
      <w:proofErr w:type="gramStart"/>
      <w:r>
        <w:t>Родитель  (</w:t>
      </w:r>
      <w:proofErr w:type="gramEnd"/>
      <w:r>
        <w:t>законный  представитель) обучающегося проинформирован, что в</w:t>
      </w:r>
    </w:p>
    <w:p w14:paraId="13CAF80D" w14:textId="77777777" w:rsidR="00CD437A" w:rsidRDefault="00CD437A">
      <w:pPr>
        <w:pStyle w:val="ConsPlusNonformat"/>
        <w:jc w:val="both"/>
      </w:pPr>
      <w:proofErr w:type="gramStart"/>
      <w:r>
        <w:t>случае  изменения</w:t>
      </w:r>
      <w:proofErr w:type="gramEnd"/>
      <w:r>
        <w:t xml:space="preserve"> обстоятельств, влияющих на получение бесплатного питания,</w:t>
      </w:r>
    </w:p>
    <w:p w14:paraId="6C9AC863" w14:textId="77777777" w:rsidR="00CD437A" w:rsidRDefault="00CD437A">
      <w:pPr>
        <w:pStyle w:val="ConsPlusNonformat"/>
        <w:jc w:val="both"/>
      </w:pPr>
      <w:proofErr w:type="gramStart"/>
      <w:r>
        <w:t>обязуется  в</w:t>
      </w:r>
      <w:proofErr w:type="gramEnd"/>
      <w:r>
        <w:t xml:space="preserve">  установленный срок письменно проинформировать образовательную</w:t>
      </w:r>
    </w:p>
    <w:p w14:paraId="09066A9D" w14:textId="77777777" w:rsidR="00CD437A" w:rsidRDefault="00CD437A">
      <w:pPr>
        <w:pStyle w:val="ConsPlusNonformat"/>
        <w:jc w:val="both"/>
      </w:pPr>
      <w:r>
        <w:t>организацию.</w:t>
      </w:r>
    </w:p>
    <w:p w14:paraId="5634CB32" w14:textId="77777777" w:rsidR="00CD437A" w:rsidRDefault="00CD437A">
      <w:pPr>
        <w:pStyle w:val="ConsPlusNonformat"/>
        <w:jc w:val="both"/>
      </w:pPr>
      <w:r>
        <w:t xml:space="preserve">                                                           ________________</w:t>
      </w:r>
    </w:p>
    <w:p w14:paraId="426425EA" w14:textId="77777777" w:rsidR="00CD437A" w:rsidRDefault="00CD437A">
      <w:pPr>
        <w:pStyle w:val="ConsPlusNonformat"/>
        <w:jc w:val="both"/>
      </w:pPr>
      <w:r>
        <w:t xml:space="preserve">                                                               (подпись)</w:t>
      </w:r>
    </w:p>
    <w:p w14:paraId="170F594D" w14:textId="77777777" w:rsidR="00CD437A" w:rsidRDefault="00CD437A">
      <w:pPr>
        <w:pStyle w:val="ConsPlusNonformat"/>
        <w:jc w:val="both"/>
      </w:pPr>
    </w:p>
    <w:p w14:paraId="42E1A9E7" w14:textId="77777777" w:rsidR="00CD437A" w:rsidRDefault="00CD437A">
      <w:pPr>
        <w:pStyle w:val="ConsPlusNonformat"/>
        <w:jc w:val="both"/>
      </w:pPr>
      <w:r>
        <w:t xml:space="preserve">    </w:t>
      </w:r>
      <w:proofErr w:type="gramStart"/>
      <w:r>
        <w:t>Согласен  на</w:t>
      </w:r>
      <w:proofErr w:type="gramEnd"/>
      <w:r>
        <w:t xml:space="preserve">  обработку  моих персональных данных и персональных данных</w:t>
      </w:r>
    </w:p>
    <w:p w14:paraId="663FCEF8" w14:textId="77777777" w:rsidR="00CD437A" w:rsidRDefault="00CD437A">
      <w:pPr>
        <w:pStyle w:val="ConsPlusNonformat"/>
        <w:jc w:val="both"/>
      </w:pPr>
      <w:r>
        <w:t>моего ребенка, указанных в заявлении и представленных документах.</w:t>
      </w:r>
    </w:p>
    <w:p w14:paraId="38F3E7F2" w14:textId="77777777" w:rsidR="00CD437A" w:rsidRDefault="00CD437A">
      <w:pPr>
        <w:pStyle w:val="ConsPlusNonformat"/>
        <w:jc w:val="both"/>
      </w:pPr>
    </w:p>
    <w:p w14:paraId="0015FF51" w14:textId="77777777" w:rsidR="00CD437A" w:rsidRDefault="00CD437A">
      <w:pPr>
        <w:pStyle w:val="ConsPlusNonformat"/>
        <w:jc w:val="both"/>
      </w:pPr>
      <w:r>
        <w:t xml:space="preserve">                                                           ________________</w:t>
      </w:r>
    </w:p>
    <w:p w14:paraId="66F07614" w14:textId="77777777" w:rsidR="00CD437A" w:rsidRDefault="00CD437A">
      <w:pPr>
        <w:pStyle w:val="ConsPlusNonformat"/>
        <w:jc w:val="both"/>
      </w:pPr>
      <w:r>
        <w:t xml:space="preserve">                                                               (подпись)</w:t>
      </w:r>
    </w:p>
    <w:p w14:paraId="31EECB30" w14:textId="77777777" w:rsidR="00CD437A" w:rsidRDefault="00CD437A">
      <w:pPr>
        <w:pStyle w:val="ConsPlusNonformat"/>
        <w:jc w:val="both"/>
      </w:pPr>
      <w:r>
        <w:t>___________________                                        _____________</w:t>
      </w:r>
    </w:p>
    <w:p w14:paraId="30F5C376" w14:textId="77777777" w:rsidR="00CD437A" w:rsidRDefault="00CD437A">
      <w:pPr>
        <w:pStyle w:val="ConsPlusNonformat"/>
        <w:jc w:val="both"/>
      </w:pPr>
      <w:r>
        <w:t xml:space="preserve">     (</w:t>
      </w:r>
      <w:proofErr w:type="gramStart"/>
      <w:r>
        <w:t xml:space="preserve">подпись)   </w:t>
      </w:r>
      <w:proofErr w:type="gramEnd"/>
      <w:r>
        <w:t xml:space="preserve">                                               (дата)</w:t>
      </w:r>
    </w:p>
    <w:p w14:paraId="5F58433B" w14:textId="77777777" w:rsidR="00CD437A" w:rsidRDefault="00CD437A">
      <w:pPr>
        <w:pStyle w:val="ConsPlusNormal"/>
      </w:pPr>
    </w:p>
    <w:p w14:paraId="58182592" w14:textId="77777777" w:rsidR="00CD437A" w:rsidRDefault="00CD437A">
      <w:pPr>
        <w:pStyle w:val="ConsPlusNormal"/>
      </w:pPr>
    </w:p>
    <w:p w14:paraId="31662489" w14:textId="77777777" w:rsidR="00CD437A" w:rsidRDefault="00CD437A">
      <w:pPr>
        <w:pStyle w:val="ConsPlusNormal"/>
      </w:pPr>
    </w:p>
    <w:p w14:paraId="36947516" w14:textId="77777777" w:rsidR="00CD437A" w:rsidRDefault="00CD437A">
      <w:pPr>
        <w:pStyle w:val="ConsPlusNormal"/>
      </w:pPr>
    </w:p>
    <w:p w14:paraId="785C943F" w14:textId="77777777" w:rsidR="00CD437A" w:rsidRDefault="00CD437A">
      <w:pPr>
        <w:pStyle w:val="ConsPlusNormal"/>
      </w:pPr>
    </w:p>
    <w:p w14:paraId="12B02B20" w14:textId="77777777" w:rsidR="00CD437A" w:rsidRDefault="00CD437A">
      <w:pPr>
        <w:pStyle w:val="ConsPlusNormal"/>
        <w:jc w:val="right"/>
        <w:outlineLvl w:val="1"/>
      </w:pPr>
      <w:r>
        <w:t>Приложение 2</w:t>
      </w:r>
    </w:p>
    <w:p w14:paraId="0B733662" w14:textId="77777777" w:rsidR="00CD437A" w:rsidRDefault="00CD437A">
      <w:pPr>
        <w:pStyle w:val="ConsPlusNormal"/>
        <w:jc w:val="right"/>
      </w:pPr>
      <w:r>
        <w:t>к Порядку...</w:t>
      </w:r>
    </w:p>
    <w:p w14:paraId="5DF9F337" w14:textId="77777777" w:rsidR="00CD437A" w:rsidRDefault="00CD43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437A" w14:paraId="322298C3" w14:textId="77777777">
        <w:trPr>
          <w:jc w:val="center"/>
        </w:trPr>
        <w:tc>
          <w:tcPr>
            <w:tcW w:w="9294" w:type="dxa"/>
            <w:tcBorders>
              <w:top w:val="nil"/>
              <w:left w:val="single" w:sz="24" w:space="0" w:color="CED3F1"/>
              <w:bottom w:val="nil"/>
              <w:right w:val="single" w:sz="24" w:space="0" w:color="F4F3F8"/>
            </w:tcBorders>
            <w:shd w:val="clear" w:color="auto" w:fill="F4F3F8"/>
          </w:tcPr>
          <w:p w14:paraId="58F465DD" w14:textId="77777777" w:rsidR="00CD437A" w:rsidRDefault="00CD437A">
            <w:pPr>
              <w:pStyle w:val="ConsPlusNormal"/>
              <w:jc w:val="center"/>
            </w:pPr>
            <w:r>
              <w:rPr>
                <w:color w:val="392C69"/>
              </w:rPr>
              <w:t>Список изменяющих документов</w:t>
            </w:r>
          </w:p>
          <w:p w14:paraId="32F4A3CE" w14:textId="77777777" w:rsidR="00CD437A" w:rsidRDefault="00CD437A">
            <w:pPr>
              <w:pStyle w:val="ConsPlusNormal"/>
              <w:jc w:val="center"/>
            </w:pPr>
            <w:r>
              <w:rPr>
                <w:color w:val="392C69"/>
              </w:rPr>
              <w:t xml:space="preserve">(введено </w:t>
            </w:r>
            <w:hyperlink r:id="rId73" w:history="1">
              <w:r>
                <w:rPr>
                  <w:color w:val="0000FF"/>
                </w:rPr>
                <w:t>Постановлением</w:t>
              </w:r>
            </w:hyperlink>
            <w:r>
              <w:rPr>
                <w:color w:val="392C69"/>
              </w:rPr>
              <w:t xml:space="preserve"> Правительства Ленинградской области</w:t>
            </w:r>
          </w:p>
          <w:p w14:paraId="6E3CEB7A" w14:textId="77777777" w:rsidR="00CD437A" w:rsidRDefault="00CD437A">
            <w:pPr>
              <w:pStyle w:val="ConsPlusNormal"/>
              <w:jc w:val="center"/>
            </w:pPr>
            <w:r>
              <w:rPr>
                <w:color w:val="392C69"/>
              </w:rPr>
              <w:t>от 19.05.2020 N 307)</w:t>
            </w:r>
          </w:p>
        </w:tc>
      </w:tr>
    </w:tbl>
    <w:p w14:paraId="744B4AFA" w14:textId="77777777" w:rsidR="00CD437A" w:rsidRDefault="00CD437A">
      <w:pPr>
        <w:pStyle w:val="ConsPlusNormal"/>
        <w:jc w:val="right"/>
      </w:pPr>
    </w:p>
    <w:p w14:paraId="0788465F" w14:textId="77777777" w:rsidR="00CD437A" w:rsidRDefault="00CD437A">
      <w:pPr>
        <w:pStyle w:val="ConsPlusNormal"/>
      </w:pPr>
      <w:r>
        <w:t>(Форма)</w:t>
      </w:r>
    </w:p>
    <w:p w14:paraId="12004D35" w14:textId="77777777" w:rsidR="00CD437A" w:rsidRDefault="00CD437A">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D437A" w14:paraId="12343930" w14:textId="77777777">
        <w:tc>
          <w:tcPr>
            <w:tcW w:w="9071" w:type="dxa"/>
            <w:tcBorders>
              <w:top w:val="nil"/>
              <w:left w:val="nil"/>
              <w:bottom w:val="nil"/>
              <w:right w:val="nil"/>
            </w:tcBorders>
          </w:tcPr>
          <w:p w14:paraId="309EA18D" w14:textId="77777777" w:rsidR="00CD437A" w:rsidRDefault="00CD437A">
            <w:pPr>
              <w:pStyle w:val="ConsPlusNormal"/>
              <w:jc w:val="center"/>
            </w:pPr>
            <w:bookmarkStart w:id="4" w:name="P260"/>
            <w:bookmarkEnd w:id="4"/>
            <w:r>
              <w:t>ЗАЯВЛЕНИЕ</w:t>
            </w:r>
          </w:p>
          <w:p w14:paraId="50A87A02" w14:textId="77777777" w:rsidR="00CD437A" w:rsidRDefault="00CD437A">
            <w:pPr>
              <w:pStyle w:val="ConsPlusNormal"/>
              <w:jc w:val="center"/>
            </w:pPr>
            <w:r>
              <w:t>о предоставлении набора пищевых продуктов (сухого пайка,</w:t>
            </w:r>
          </w:p>
          <w:p w14:paraId="6A5D8C1F" w14:textId="77777777" w:rsidR="00CD437A" w:rsidRDefault="00CD437A">
            <w:pPr>
              <w:pStyle w:val="ConsPlusNormal"/>
              <w:jc w:val="center"/>
            </w:pPr>
            <w:r>
              <w:t>продовольственного пайка)/соразмерной денежной компенсации</w:t>
            </w:r>
          </w:p>
          <w:p w14:paraId="21D56299" w14:textId="77777777" w:rsidR="00CD437A" w:rsidRDefault="00CD437A">
            <w:pPr>
              <w:pStyle w:val="ConsPlusNormal"/>
              <w:jc w:val="center"/>
            </w:pPr>
            <w:r>
              <w:t>в образовательных организациях Ленинградской области</w:t>
            </w:r>
          </w:p>
        </w:tc>
      </w:tr>
    </w:tbl>
    <w:p w14:paraId="7882A35A" w14:textId="77777777" w:rsidR="00CD437A" w:rsidRDefault="00CD437A">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7"/>
        <w:gridCol w:w="453"/>
        <w:gridCol w:w="1303"/>
        <w:gridCol w:w="1361"/>
        <w:gridCol w:w="622"/>
        <w:gridCol w:w="2211"/>
        <w:gridCol w:w="340"/>
      </w:tblGrid>
      <w:tr w:rsidR="00CD437A" w14:paraId="744B1D3A" w14:textId="77777777">
        <w:tc>
          <w:tcPr>
            <w:tcW w:w="2777" w:type="dxa"/>
            <w:tcBorders>
              <w:top w:val="nil"/>
              <w:left w:val="nil"/>
              <w:bottom w:val="nil"/>
              <w:right w:val="nil"/>
            </w:tcBorders>
          </w:tcPr>
          <w:p w14:paraId="46C1A762" w14:textId="77777777" w:rsidR="00CD437A" w:rsidRDefault="00CD437A">
            <w:pPr>
              <w:pStyle w:val="ConsPlusNormal"/>
            </w:pPr>
          </w:p>
        </w:tc>
        <w:tc>
          <w:tcPr>
            <w:tcW w:w="1756" w:type="dxa"/>
            <w:gridSpan w:val="2"/>
            <w:tcBorders>
              <w:top w:val="nil"/>
              <w:left w:val="nil"/>
              <w:bottom w:val="nil"/>
              <w:right w:val="nil"/>
            </w:tcBorders>
          </w:tcPr>
          <w:p w14:paraId="0E3F45D4" w14:textId="77777777" w:rsidR="00CD437A" w:rsidRDefault="00CD437A">
            <w:pPr>
              <w:pStyle w:val="ConsPlusNormal"/>
            </w:pPr>
            <w:r>
              <w:t>Руководителю</w:t>
            </w:r>
          </w:p>
        </w:tc>
        <w:tc>
          <w:tcPr>
            <w:tcW w:w="4534" w:type="dxa"/>
            <w:gridSpan w:val="4"/>
            <w:tcBorders>
              <w:top w:val="nil"/>
              <w:left w:val="nil"/>
              <w:bottom w:val="single" w:sz="4" w:space="0" w:color="auto"/>
              <w:right w:val="nil"/>
            </w:tcBorders>
          </w:tcPr>
          <w:p w14:paraId="2C6686B8" w14:textId="77777777" w:rsidR="00CD437A" w:rsidRDefault="00CD437A">
            <w:pPr>
              <w:pStyle w:val="ConsPlusNormal"/>
            </w:pPr>
          </w:p>
        </w:tc>
      </w:tr>
      <w:tr w:rsidR="00CD437A" w14:paraId="401E269E" w14:textId="77777777">
        <w:tc>
          <w:tcPr>
            <w:tcW w:w="2777" w:type="dxa"/>
            <w:tcBorders>
              <w:top w:val="nil"/>
              <w:left w:val="nil"/>
              <w:bottom w:val="nil"/>
              <w:right w:val="nil"/>
            </w:tcBorders>
          </w:tcPr>
          <w:p w14:paraId="00AD38DA" w14:textId="77777777" w:rsidR="00CD437A" w:rsidRDefault="00CD437A">
            <w:pPr>
              <w:pStyle w:val="ConsPlusNormal"/>
            </w:pPr>
          </w:p>
        </w:tc>
        <w:tc>
          <w:tcPr>
            <w:tcW w:w="1756" w:type="dxa"/>
            <w:gridSpan w:val="2"/>
            <w:tcBorders>
              <w:top w:val="nil"/>
              <w:left w:val="nil"/>
              <w:bottom w:val="nil"/>
              <w:right w:val="nil"/>
            </w:tcBorders>
          </w:tcPr>
          <w:p w14:paraId="106AC390" w14:textId="77777777" w:rsidR="00CD437A" w:rsidRDefault="00CD437A">
            <w:pPr>
              <w:pStyle w:val="ConsPlusNormal"/>
            </w:pPr>
          </w:p>
        </w:tc>
        <w:tc>
          <w:tcPr>
            <w:tcW w:w="4534" w:type="dxa"/>
            <w:gridSpan w:val="4"/>
            <w:tcBorders>
              <w:top w:val="single" w:sz="4" w:space="0" w:color="auto"/>
              <w:left w:val="nil"/>
              <w:bottom w:val="nil"/>
              <w:right w:val="nil"/>
            </w:tcBorders>
          </w:tcPr>
          <w:p w14:paraId="6ADD1FE9" w14:textId="77777777" w:rsidR="00CD437A" w:rsidRDefault="00CD437A">
            <w:pPr>
              <w:pStyle w:val="ConsPlusNormal"/>
              <w:jc w:val="center"/>
            </w:pPr>
            <w:r>
              <w:t>(наименование образовательной организации)</w:t>
            </w:r>
          </w:p>
        </w:tc>
      </w:tr>
      <w:tr w:rsidR="00CD437A" w14:paraId="625B550D" w14:textId="77777777">
        <w:tc>
          <w:tcPr>
            <w:tcW w:w="2777" w:type="dxa"/>
            <w:tcBorders>
              <w:top w:val="nil"/>
              <w:left w:val="nil"/>
              <w:bottom w:val="nil"/>
              <w:right w:val="nil"/>
            </w:tcBorders>
          </w:tcPr>
          <w:p w14:paraId="5FBC4C18" w14:textId="77777777" w:rsidR="00CD437A" w:rsidRDefault="00CD437A">
            <w:pPr>
              <w:pStyle w:val="ConsPlusNormal"/>
            </w:pPr>
          </w:p>
        </w:tc>
        <w:tc>
          <w:tcPr>
            <w:tcW w:w="453" w:type="dxa"/>
            <w:tcBorders>
              <w:top w:val="nil"/>
              <w:left w:val="nil"/>
              <w:bottom w:val="nil"/>
              <w:right w:val="nil"/>
            </w:tcBorders>
          </w:tcPr>
          <w:p w14:paraId="55C0269C" w14:textId="77777777" w:rsidR="00CD437A" w:rsidRDefault="00CD437A">
            <w:pPr>
              <w:pStyle w:val="ConsPlusNormal"/>
            </w:pPr>
            <w:r>
              <w:t>от</w:t>
            </w:r>
          </w:p>
        </w:tc>
        <w:tc>
          <w:tcPr>
            <w:tcW w:w="5837" w:type="dxa"/>
            <w:gridSpan w:val="5"/>
            <w:tcBorders>
              <w:top w:val="nil"/>
              <w:left w:val="nil"/>
              <w:bottom w:val="single" w:sz="4" w:space="0" w:color="auto"/>
              <w:right w:val="nil"/>
            </w:tcBorders>
          </w:tcPr>
          <w:p w14:paraId="47960C1B" w14:textId="77777777" w:rsidR="00CD437A" w:rsidRDefault="00CD437A">
            <w:pPr>
              <w:pStyle w:val="ConsPlusNormal"/>
            </w:pPr>
          </w:p>
        </w:tc>
      </w:tr>
      <w:tr w:rsidR="00CD437A" w14:paraId="70B895CA" w14:textId="77777777">
        <w:tc>
          <w:tcPr>
            <w:tcW w:w="2777" w:type="dxa"/>
            <w:tcBorders>
              <w:top w:val="nil"/>
              <w:left w:val="nil"/>
              <w:bottom w:val="nil"/>
              <w:right w:val="nil"/>
            </w:tcBorders>
          </w:tcPr>
          <w:p w14:paraId="64DACD7B" w14:textId="77777777" w:rsidR="00CD437A" w:rsidRDefault="00CD437A">
            <w:pPr>
              <w:pStyle w:val="ConsPlusNormal"/>
            </w:pPr>
          </w:p>
        </w:tc>
        <w:tc>
          <w:tcPr>
            <w:tcW w:w="453" w:type="dxa"/>
            <w:tcBorders>
              <w:top w:val="nil"/>
              <w:left w:val="nil"/>
              <w:bottom w:val="nil"/>
              <w:right w:val="nil"/>
            </w:tcBorders>
          </w:tcPr>
          <w:p w14:paraId="3909C7E4" w14:textId="77777777" w:rsidR="00CD437A" w:rsidRDefault="00CD437A">
            <w:pPr>
              <w:pStyle w:val="ConsPlusNormal"/>
            </w:pPr>
          </w:p>
        </w:tc>
        <w:tc>
          <w:tcPr>
            <w:tcW w:w="5837" w:type="dxa"/>
            <w:gridSpan w:val="5"/>
            <w:tcBorders>
              <w:top w:val="single" w:sz="4" w:space="0" w:color="auto"/>
              <w:left w:val="nil"/>
              <w:bottom w:val="nil"/>
              <w:right w:val="nil"/>
            </w:tcBorders>
          </w:tcPr>
          <w:p w14:paraId="4746585C" w14:textId="77777777" w:rsidR="00CD437A" w:rsidRDefault="00CD437A">
            <w:pPr>
              <w:pStyle w:val="ConsPlusNormal"/>
              <w:jc w:val="center"/>
            </w:pPr>
            <w:r>
              <w:t>(фамилия, имя, отчество (полностью)</w:t>
            </w:r>
          </w:p>
        </w:tc>
      </w:tr>
      <w:tr w:rsidR="00CD437A" w14:paraId="6E8D9D0D" w14:textId="77777777">
        <w:tc>
          <w:tcPr>
            <w:tcW w:w="2777" w:type="dxa"/>
            <w:tcBorders>
              <w:top w:val="nil"/>
              <w:left w:val="nil"/>
              <w:bottom w:val="nil"/>
              <w:right w:val="nil"/>
            </w:tcBorders>
          </w:tcPr>
          <w:p w14:paraId="74575473" w14:textId="77777777" w:rsidR="00CD437A" w:rsidRDefault="00CD437A">
            <w:pPr>
              <w:pStyle w:val="ConsPlusNormal"/>
            </w:pPr>
          </w:p>
        </w:tc>
        <w:tc>
          <w:tcPr>
            <w:tcW w:w="6290" w:type="dxa"/>
            <w:gridSpan w:val="6"/>
            <w:tcBorders>
              <w:top w:val="nil"/>
              <w:left w:val="nil"/>
              <w:bottom w:val="single" w:sz="4" w:space="0" w:color="auto"/>
              <w:right w:val="nil"/>
            </w:tcBorders>
          </w:tcPr>
          <w:p w14:paraId="554FB989" w14:textId="77777777" w:rsidR="00CD437A" w:rsidRDefault="00CD437A">
            <w:pPr>
              <w:pStyle w:val="ConsPlusNormal"/>
            </w:pPr>
          </w:p>
        </w:tc>
      </w:tr>
      <w:tr w:rsidR="00CD437A" w14:paraId="2AD1FE16" w14:textId="77777777">
        <w:tc>
          <w:tcPr>
            <w:tcW w:w="2777" w:type="dxa"/>
            <w:tcBorders>
              <w:top w:val="nil"/>
              <w:left w:val="nil"/>
              <w:bottom w:val="nil"/>
              <w:right w:val="nil"/>
            </w:tcBorders>
          </w:tcPr>
          <w:p w14:paraId="49CEE539" w14:textId="77777777" w:rsidR="00CD437A" w:rsidRDefault="00CD437A">
            <w:pPr>
              <w:pStyle w:val="ConsPlusNormal"/>
            </w:pPr>
          </w:p>
        </w:tc>
        <w:tc>
          <w:tcPr>
            <w:tcW w:w="6290" w:type="dxa"/>
            <w:gridSpan w:val="6"/>
            <w:tcBorders>
              <w:top w:val="single" w:sz="4" w:space="0" w:color="auto"/>
              <w:left w:val="nil"/>
              <w:bottom w:val="nil"/>
              <w:right w:val="nil"/>
            </w:tcBorders>
          </w:tcPr>
          <w:p w14:paraId="213C8BF5" w14:textId="77777777" w:rsidR="00CD437A" w:rsidRDefault="00CD437A">
            <w:pPr>
              <w:pStyle w:val="ConsPlusNormal"/>
              <w:jc w:val="center"/>
            </w:pPr>
            <w:r>
              <w:t>совершеннолетнего обучающегося или родителя</w:t>
            </w:r>
          </w:p>
        </w:tc>
      </w:tr>
      <w:tr w:rsidR="00CD437A" w14:paraId="1E4BC3AB" w14:textId="77777777">
        <w:tc>
          <w:tcPr>
            <w:tcW w:w="2777" w:type="dxa"/>
            <w:tcBorders>
              <w:top w:val="nil"/>
              <w:left w:val="nil"/>
              <w:bottom w:val="nil"/>
              <w:right w:val="nil"/>
            </w:tcBorders>
          </w:tcPr>
          <w:p w14:paraId="550D61CA" w14:textId="77777777" w:rsidR="00CD437A" w:rsidRDefault="00CD437A">
            <w:pPr>
              <w:pStyle w:val="ConsPlusNormal"/>
            </w:pPr>
          </w:p>
        </w:tc>
        <w:tc>
          <w:tcPr>
            <w:tcW w:w="5950" w:type="dxa"/>
            <w:gridSpan w:val="5"/>
            <w:tcBorders>
              <w:top w:val="nil"/>
              <w:left w:val="nil"/>
              <w:bottom w:val="single" w:sz="4" w:space="0" w:color="auto"/>
              <w:right w:val="nil"/>
            </w:tcBorders>
          </w:tcPr>
          <w:p w14:paraId="7D6D6D61" w14:textId="77777777" w:rsidR="00CD437A" w:rsidRDefault="00CD437A">
            <w:pPr>
              <w:pStyle w:val="ConsPlusNormal"/>
            </w:pPr>
          </w:p>
        </w:tc>
        <w:tc>
          <w:tcPr>
            <w:tcW w:w="340" w:type="dxa"/>
            <w:tcBorders>
              <w:top w:val="nil"/>
              <w:left w:val="nil"/>
              <w:bottom w:val="nil"/>
              <w:right w:val="nil"/>
            </w:tcBorders>
          </w:tcPr>
          <w:p w14:paraId="6A0A0AC3" w14:textId="77777777" w:rsidR="00CD437A" w:rsidRDefault="00CD437A">
            <w:pPr>
              <w:pStyle w:val="ConsPlusNormal"/>
            </w:pPr>
            <w:r>
              <w:t>,</w:t>
            </w:r>
          </w:p>
        </w:tc>
      </w:tr>
      <w:tr w:rsidR="00CD437A" w14:paraId="3C3D148D" w14:textId="77777777">
        <w:tc>
          <w:tcPr>
            <w:tcW w:w="2777" w:type="dxa"/>
            <w:tcBorders>
              <w:top w:val="nil"/>
              <w:left w:val="nil"/>
              <w:bottom w:val="nil"/>
              <w:right w:val="nil"/>
            </w:tcBorders>
          </w:tcPr>
          <w:p w14:paraId="5B9E2F04" w14:textId="77777777" w:rsidR="00CD437A" w:rsidRDefault="00CD437A">
            <w:pPr>
              <w:pStyle w:val="ConsPlusNormal"/>
            </w:pPr>
          </w:p>
        </w:tc>
        <w:tc>
          <w:tcPr>
            <w:tcW w:w="5950" w:type="dxa"/>
            <w:gridSpan w:val="5"/>
            <w:tcBorders>
              <w:top w:val="single" w:sz="4" w:space="0" w:color="auto"/>
              <w:left w:val="nil"/>
              <w:bottom w:val="nil"/>
              <w:right w:val="nil"/>
            </w:tcBorders>
          </w:tcPr>
          <w:p w14:paraId="5E7E999F" w14:textId="77777777" w:rsidR="00CD437A" w:rsidRDefault="00CD437A">
            <w:pPr>
              <w:pStyle w:val="ConsPlusNormal"/>
              <w:jc w:val="center"/>
            </w:pPr>
            <w:r>
              <w:t>(законного представителя) обучающегося)</w:t>
            </w:r>
          </w:p>
        </w:tc>
        <w:tc>
          <w:tcPr>
            <w:tcW w:w="340" w:type="dxa"/>
            <w:tcBorders>
              <w:top w:val="nil"/>
              <w:left w:val="nil"/>
              <w:bottom w:val="nil"/>
              <w:right w:val="nil"/>
            </w:tcBorders>
          </w:tcPr>
          <w:p w14:paraId="39D85B8D" w14:textId="77777777" w:rsidR="00CD437A" w:rsidRDefault="00CD437A">
            <w:pPr>
              <w:pStyle w:val="ConsPlusNormal"/>
              <w:jc w:val="both"/>
            </w:pPr>
          </w:p>
        </w:tc>
      </w:tr>
      <w:tr w:rsidR="00CD437A" w14:paraId="472BBD6B" w14:textId="77777777">
        <w:tc>
          <w:tcPr>
            <w:tcW w:w="2777" w:type="dxa"/>
            <w:tcBorders>
              <w:top w:val="nil"/>
              <w:left w:val="nil"/>
              <w:bottom w:val="nil"/>
              <w:right w:val="nil"/>
            </w:tcBorders>
          </w:tcPr>
          <w:p w14:paraId="0E4A4762" w14:textId="77777777" w:rsidR="00CD437A" w:rsidRDefault="00CD437A">
            <w:pPr>
              <w:pStyle w:val="ConsPlusNormal"/>
            </w:pPr>
          </w:p>
        </w:tc>
        <w:tc>
          <w:tcPr>
            <w:tcW w:w="3117" w:type="dxa"/>
            <w:gridSpan w:val="3"/>
            <w:tcBorders>
              <w:top w:val="nil"/>
              <w:left w:val="nil"/>
              <w:bottom w:val="nil"/>
              <w:right w:val="nil"/>
            </w:tcBorders>
          </w:tcPr>
          <w:p w14:paraId="52A12C21" w14:textId="77777777" w:rsidR="00CD437A" w:rsidRDefault="00CD437A">
            <w:pPr>
              <w:pStyle w:val="ConsPlusNormal"/>
            </w:pPr>
            <w:r>
              <w:t>проживающего по адресу:</w:t>
            </w:r>
          </w:p>
        </w:tc>
        <w:tc>
          <w:tcPr>
            <w:tcW w:w="3173" w:type="dxa"/>
            <w:gridSpan w:val="3"/>
            <w:tcBorders>
              <w:top w:val="nil"/>
              <w:left w:val="nil"/>
              <w:bottom w:val="single" w:sz="4" w:space="0" w:color="auto"/>
              <w:right w:val="nil"/>
            </w:tcBorders>
          </w:tcPr>
          <w:p w14:paraId="0C26CA4E" w14:textId="77777777" w:rsidR="00CD437A" w:rsidRDefault="00CD437A">
            <w:pPr>
              <w:pStyle w:val="ConsPlusNormal"/>
            </w:pPr>
          </w:p>
        </w:tc>
      </w:tr>
      <w:tr w:rsidR="00CD437A" w14:paraId="134C2422" w14:textId="77777777">
        <w:tc>
          <w:tcPr>
            <w:tcW w:w="2777" w:type="dxa"/>
            <w:tcBorders>
              <w:top w:val="nil"/>
              <w:left w:val="nil"/>
              <w:bottom w:val="nil"/>
              <w:right w:val="nil"/>
            </w:tcBorders>
          </w:tcPr>
          <w:p w14:paraId="740E9CB7" w14:textId="77777777" w:rsidR="00CD437A" w:rsidRDefault="00CD437A">
            <w:pPr>
              <w:pStyle w:val="ConsPlusNormal"/>
            </w:pPr>
          </w:p>
        </w:tc>
        <w:tc>
          <w:tcPr>
            <w:tcW w:w="3117" w:type="dxa"/>
            <w:gridSpan w:val="3"/>
            <w:tcBorders>
              <w:top w:val="nil"/>
              <w:left w:val="nil"/>
              <w:bottom w:val="nil"/>
              <w:right w:val="nil"/>
            </w:tcBorders>
          </w:tcPr>
          <w:p w14:paraId="6F9F196E" w14:textId="77777777" w:rsidR="00CD437A" w:rsidRDefault="00CD437A">
            <w:pPr>
              <w:pStyle w:val="ConsPlusNormal"/>
            </w:pPr>
          </w:p>
        </w:tc>
        <w:tc>
          <w:tcPr>
            <w:tcW w:w="3173" w:type="dxa"/>
            <w:gridSpan w:val="3"/>
            <w:tcBorders>
              <w:top w:val="single" w:sz="4" w:space="0" w:color="auto"/>
              <w:left w:val="nil"/>
              <w:bottom w:val="nil"/>
              <w:right w:val="nil"/>
            </w:tcBorders>
          </w:tcPr>
          <w:p w14:paraId="459F8207" w14:textId="77777777" w:rsidR="00CD437A" w:rsidRDefault="00CD437A">
            <w:pPr>
              <w:pStyle w:val="ConsPlusNormal"/>
              <w:jc w:val="center"/>
            </w:pPr>
            <w:r>
              <w:t>(индекс, адрес)</w:t>
            </w:r>
          </w:p>
        </w:tc>
      </w:tr>
      <w:tr w:rsidR="00CD437A" w14:paraId="1DA417BB" w14:textId="77777777">
        <w:tc>
          <w:tcPr>
            <w:tcW w:w="2777" w:type="dxa"/>
            <w:tcBorders>
              <w:top w:val="nil"/>
              <w:left w:val="nil"/>
              <w:bottom w:val="nil"/>
              <w:right w:val="nil"/>
            </w:tcBorders>
          </w:tcPr>
          <w:p w14:paraId="6B12DACE" w14:textId="77777777" w:rsidR="00CD437A" w:rsidRDefault="00CD437A">
            <w:pPr>
              <w:pStyle w:val="ConsPlusNormal"/>
            </w:pPr>
          </w:p>
        </w:tc>
        <w:tc>
          <w:tcPr>
            <w:tcW w:w="6290" w:type="dxa"/>
            <w:gridSpan w:val="6"/>
            <w:tcBorders>
              <w:top w:val="nil"/>
              <w:left w:val="nil"/>
              <w:bottom w:val="single" w:sz="4" w:space="0" w:color="auto"/>
              <w:right w:val="nil"/>
            </w:tcBorders>
          </w:tcPr>
          <w:p w14:paraId="4D61025A" w14:textId="77777777" w:rsidR="00CD437A" w:rsidRDefault="00CD437A">
            <w:pPr>
              <w:pStyle w:val="ConsPlusNormal"/>
            </w:pPr>
          </w:p>
        </w:tc>
      </w:tr>
      <w:tr w:rsidR="00CD437A" w14:paraId="493D049A" w14:textId="77777777">
        <w:tblPrEx>
          <w:tblBorders>
            <w:insideH w:val="single" w:sz="4" w:space="0" w:color="auto"/>
          </w:tblBorders>
        </w:tblPrEx>
        <w:tc>
          <w:tcPr>
            <w:tcW w:w="2777" w:type="dxa"/>
            <w:tcBorders>
              <w:top w:val="nil"/>
              <w:left w:val="nil"/>
              <w:bottom w:val="nil"/>
              <w:right w:val="nil"/>
            </w:tcBorders>
          </w:tcPr>
          <w:p w14:paraId="3B2F1D07" w14:textId="77777777" w:rsidR="00CD437A" w:rsidRDefault="00CD437A">
            <w:pPr>
              <w:pStyle w:val="ConsPlusNormal"/>
            </w:pPr>
          </w:p>
        </w:tc>
        <w:tc>
          <w:tcPr>
            <w:tcW w:w="1756" w:type="dxa"/>
            <w:gridSpan w:val="2"/>
            <w:tcBorders>
              <w:top w:val="single" w:sz="4" w:space="0" w:color="auto"/>
              <w:left w:val="nil"/>
              <w:bottom w:val="nil"/>
              <w:right w:val="nil"/>
            </w:tcBorders>
          </w:tcPr>
          <w:p w14:paraId="197962F2" w14:textId="77777777" w:rsidR="00CD437A" w:rsidRDefault="00CD437A">
            <w:pPr>
              <w:pStyle w:val="ConsPlusNormal"/>
            </w:pPr>
            <w:r>
              <w:t>Паспорт: серия</w:t>
            </w:r>
          </w:p>
        </w:tc>
        <w:tc>
          <w:tcPr>
            <w:tcW w:w="1361" w:type="dxa"/>
            <w:tcBorders>
              <w:top w:val="single" w:sz="4" w:space="0" w:color="auto"/>
              <w:left w:val="nil"/>
              <w:bottom w:val="single" w:sz="4" w:space="0" w:color="auto"/>
              <w:right w:val="nil"/>
            </w:tcBorders>
          </w:tcPr>
          <w:p w14:paraId="60D5A9BD" w14:textId="77777777" w:rsidR="00CD437A" w:rsidRDefault="00CD437A">
            <w:pPr>
              <w:pStyle w:val="ConsPlusNormal"/>
            </w:pPr>
          </w:p>
        </w:tc>
        <w:tc>
          <w:tcPr>
            <w:tcW w:w="622" w:type="dxa"/>
            <w:tcBorders>
              <w:top w:val="single" w:sz="4" w:space="0" w:color="auto"/>
              <w:left w:val="nil"/>
              <w:bottom w:val="nil"/>
              <w:right w:val="nil"/>
            </w:tcBorders>
          </w:tcPr>
          <w:p w14:paraId="7FDDB0F7" w14:textId="77777777" w:rsidR="00CD437A" w:rsidRDefault="00CD437A">
            <w:pPr>
              <w:pStyle w:val="ConsPlusNormal"/>
              <w:jc w:val="center"/>
            </w:pPr>
            <w:r>
              <w:t>N</w:t>
            </w:r>
          </w:p>
        </w:tc>
        <w:tc>
          <w:tcPr>
            <w:tcW w:w="2551" w:type="dxa"/>
            <w:gridSpan w:val="2"/>
            <w:tcBorders>
              <w:top w:val="single" w:sz="4" w:space="0" w:color="auto"/>
              <w:left w:val="nil"/>
              <w:bottom w:val="single" w:sz="4" w:space="0" w:color="auto"/>
              <w:right w:val="nil"/>
            </w:tcBorders>
          </w:tcPr>
          <w:p w14:paraId="76DAF6DA" w14:textId="77777777" w:rsidR="00CD437A" w:rsidRDefault="00CD437A">
            <w:pPr>
              <w:pStyle w:val="ConsPlusNormal"/>
            </w:pPr>
          </w:p>
        </w:tc>
      </w:tr>
      <w:tr w:rsidR="00CD437A" w14:paraId="44C77D8F" w14:textId="77777777">
        <w:tc>
          <w:tcPr>
            <w:tcW w:w="2777" w:type="dxa"/>
            <w:tcBorders>
              <w:top w:val="nil"/>
              <w:left w:val="nil"/>
              <w:bottom w:val="nil"/>
              <w:right w:val="nil"/>
            </w:tcBorders>
          </w:tcPr>
          <w:p w14:paraId="44E66814" w14:textId="77777777" w:rsidR="00CD437A" w:rsidRDefault="00CD437A">
            <w:pPr>
              <w:pStyle w:val="ConsPlusNormal"/>
            </w:pPr>
          </w:p>
        </w:tc>
        <w:tc>
          <w:tcPr>
            <w:tcW w:w="1756" w:type="dxa"/>
            <w:gridSpan w:val="2"/>
            <w:tcBorders>
              <w:top w:val="nil"/>
              <w:left w:val="nil"/>
              <w:bottom w:val="nil"/>
              <w:right w:val="nil"/>
            </w:tcBorders>
          </w:tcPr>
          <w:p w14:paraId="5633A2D4" w14:textId="77777777" w:rsidR="00CD437A" w:rsidRDefault="00CD437A">
            <w:pPr>
              <w:pStyle w:val="ConsPlusNormal"/>
            </w:pPr>
            <w:r>
              <w:t>Дата выдачи:</w:t>
            </w:r>
          </w:p>
        </w:tc>
        <w:tc>
          <w:tcPr>
            <w:tcW w:w="4534" w:type="dxa"/>
            <w:gridSpan w:val="4"/>
            <w:tcBorders>
              <w:top w:val="nil"/>
              <w:left w:val="nil"/>
              <w:bottom w:val="single" w:sz="4" w:space="0" w:color="auto"/>
              <w:right w:val="nil"/>
            </w:tcBorders>
          </w:tcPr>
          <w:p w14:paraId="15FA7782" w14:textId="77777777" w:rsidR="00CD437A" w:rsidRDefault="00CD437A">
            <w:pPr>
              <w:pStyle w:val="ConsPlusNormal"/>
            </w:pPr>
          </w:p>
        </w:tc>
      </w:tr>
      <w:tr w:rsidR="00CD437A" w14:paraId="4FA7F76F" w14:textId="77777777">
        <w:tc>
          <w:tcPr>
            <w:tcW w:w="2777" w:type="dxa"/>
            <w:tcBorders>
              <w:top w:val="nil"/>
              <w:left w:val="nil"/>
              <w:bottom w:val="nil"/>
              <w:right w:val="nil"/>
            </w:tcBorders>
          </w:tcPr>
          <w:p w14:paraId="3428ADCB" w14:textId="77777777" w:rsidR="00CD437A" w:rsidRDefault="00CD437A">
            <w:pPr>
              <w:pStyle w:val="ConsPlusNormal"/>
            </w:pPr>
          </w:p>
        </w:tc>
        <w:tc>
          <w:tcPr>
            <w:tcW w:w="1756" w:type="dxa"/>
            <w:gridSpan w:val="2"/>
            <w:tcBorders>
              <w:top w:val="nil"/>
              <w:left w:val="nil"/>
              <w:bottom w:val="nil"/>
              <w:right w:val="nil"/>
            </w:tcBorders>
          </w:tcPr>
          <w:p w14:paraId="17A00C3B" w14:textId="77777777" w:rsidR="00CD437A" w:rsidRDefault="00CD437A">
            <w:pPr>
              <w:pStyle w:val="ConsPlusNormal"/>
            </w:pPr>
            <w:r>
              <w:t>Кем выдан:</w:t>
            </w:r>
          </w:p>
        </w:tc>
        <w:tc>
          <w:tcPr>
            <w:tcW w:w="4534" w:type="dxa"/>
            <w:gridSpan w:val="4"/>
            <w:tcBorders>
              <w:top w:val="single" w:sz="4" w:space="0" w:color="auto"/>
              <w:left w:val="nil"/>
              <w:bottom w:val="single" w:sz="4" w:space="0" w:color="auto"/>
              <w:right w:val="nil"/>
            </w:tcBorders>
          </w:tcPr>
          <w:p w14:paraId="7201F1D9" w14:textId="77777777" w:rsidR="00CD437A" w:rsidRDefault="00CD437A">
            <w:pPr>
              <w:pStyle w:val="ConsPlusNormal"/>
            </w:pPr>
          </w:p>
        </w:tc>
      </w:tr>
      <w:tr w:rsidR="00CD437A" w14:paraId="692465F1" w14:textId="77777777">
        <w:tc>
          <w:tcPr>
            <w:tcW w:w="2777" w:type="dxa"/>
            <w:tcBorders>
              <w:top w:val="nil"/>
              <w:left w:val="nil"/>
              <w:bottom w:val="nil"/>
              <w:right w:val="nil"/>
            </w:tcBorders>
          </w:tcPr>
          <w:p w14:paraId="79CC42D9" w14:textId="77777777" w:rsidR="00CD437A" w:rsidRDefault="00CD437A">
            <w:pPr>
              <w:pStyle w:val="ConsPlusNormal"/>
            </w:pPr>
          </w:p>
        </w:tc>
        <w:tc>
          <w:tcPr>
            <w:tcW w:w="6290" w:type="dxa"/>
            <w:gridSpan w:val="6"/>
            <w:tcBorders>
              <w:top w:val="nil"/>
              <w:left w:val="nil"/>
              <w:bottom w:val="single" w:sz="4" w:space="0" w:color="auto"/>
              <w:right w:val="nil"/>
            </w:tcBorders>
          </w:tcPr>
          <w:p w14:paraId="2C2D83C2" w14:textId="77777777" w:rsidR="00CD437A" w:rsidRDefault="00CD437A">
            <w:pPr>
              <w:pStyle w:val="ConsPlusNormal"/>
            </w:pPr>
          </w:p>
        </w:tc>
      </w:tr>
      <w:tr w:rsidR="00CD437A" w14:paraId="656344B2" w14:textId="77777777">
        <w:tc>
          <w:tcPr>
            <w:tcW w:w="2777" w:type="dxa"/>
            <w:tcBorders>
              <w:top w:val="nil"/>
              <w:left w:val="nil"/>
              <w:bottom w:val="nil"/>
              <w:right w:val="nil"/>
            </w:tcBorders>
          </w:tcPr>
          <w:p w14:paraId="3467BECB" w14:textId="77777777" w:rsidR="00CD437A" w:rsidRDefault="00CD437A">
            <w:pPr>
              <w:pStyle w:val="ConsPlusNormal"/>
            </w:pPr>
          </w:p>
        </w:tc>
        <w:tc>
          <w:tcPr>
            <w:tcW w:w="6290" w:type="dxa"/>
            <w:gridSpan w:val="6"/>
            <w:tcBorders>
              <w:top w:val="single" w:sz="4" w:space="0" w:color="auto"/>
              <w:left w:val="nil"/>
              <w:bottom w:val="single" w:sz="4" w:space="0" w:color="auto"/>
              <w:right w:val="nil"/>
            </w:tcBorders>
          </w:tcPr>
          <w:p w14:paraId="0B0F4F56" w14:textId="77777777" w:rsidR="00CD437A" w:rsidRDefault="00CD437A">
            <w:pPr>
              <w:pStyle w:val="ConsPlusNormal"/>
            </w:pPr>
          </w:p>
        </w:tc>
      </w:tr>
    </w:tbl>
    <w:p w14:paraId="2C4F522F" w14:textId="77777777" w:rsidR="00CD437A" w:rsidRDefault="00CD437A">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94"/>
        <w:gridCol w:w="1092"/>
        <w:gridCol w:w="737"/>
        <w:gridCol w:w="964"/>
        <w:gridCol w:w="1284"/>
        <w:gridCol w:w="1077"/>
        <w:gridCol w:w="510"/>
        <w:gridCol w:w="760"/>
        <w:gridCol w:w="510"/>
        <w:gridCol w:w="962"/>
        <w:gridCol w:w="340"/>
      </w:tblGrid>
      <w:tr w:rsidR="00CD437A" w14:paraId="68646E9B" w14:textId="77777777">
        <w:tc>
          <w:tcPr>
            <w:tcW w:w="9030" w:type="dxa"/>
            <w:gridSpan w:val="11"/>
            <w:tcBorders>
              <w:top w:val="nil"/>
              <w:left w:val="nil"/>
              <w:bottom w:val="nil"/>
              <w:right w:val="nil"/>
            </w:tcBorders>
          </w:tcPr>
          <w:p w14:paraId="7A108FAA" w14:textId="77777777" w:rsidR="00CD437A" w:rsidRDefault="00CD437A">
            <w:pPr>
              <w:pStyle w:val="ConsPlusNormal"/>
              <w:ind w:firstLine="283"/>
              <w:jc w:val="both"/>
            </w:pPr>
            <w:r>
              <w:t xml:space="preserve">Прошу предоставить в соответствии со </w:t>
            </w:r>
            <w:hyperlink r:id="rId74" w:history="1">
              <w:r>
                <w:rPr>
                  <w:color w:val="0000FF"/>
                </w:rPr>
                <w:t>статьей 4.2</w:t>
              </w:r>
            </w:hyperlink>
            <w:r>
              <w:t xml:space="preserve"> областного закона от 17 ноября 2017 года N 72-оз "Социальный кодекс Ленинградской области" набор пищевых продуктов (сухой паек, продовольственный паек)/соразмерную денежную компенсацию (нужное подчеркнуть)</w:t>
            </w:r>
          </w:p>
        </w:tc>
      </w:tr>
      <w:tr w:rsidR="00CD437A" w14:paraId="04B9B17E" w14:textId="77777777">
        <w:tc>
          <w:tcPr>
            <w:tcW w:w="9030" w:type="dxa"/>
            <w:gridSpan w:val="11"/>
            <w:tcBorders>
              <w:top w:val="nil"/>
              <w:left w:val="nil"/>
              <w:bottom w:val="single" w:sz="4" w:space="0" w:color="auto"/>
              <w:right w:val="nil"/>
            </w:tcBorders>
          </w:tcPr>
          <w:p w14:paraId="6FF42844" w14:textId="77777777" w:rsidR="00CD437A" w:rsidRDefault="00CD437A">
            <w:pPr>
              <w:pStyle w:val="ConsPlusNormal"/>
            </w:pPr>
          </w:p>
        </w:tc>
      </w:tr>
      <w:tr w:rsidR="00CD437A" w14:paraId="06F81410" w14:textId="77777777">
        <w:tblPrEx>
          <w:tblBorders>
            <w:insideH w:val="single" w:sz="4" w:space="0" w:color="auto"/>
          </w:tblBorders>
        </w:tblPrEx>
        <w:tc>
          <w:tcPr>
            <w:tcW w:w="8690" w:type="dxa"/>
            <w:gridSpan w:val="10"/>
            <w:tcBorders>
              <w:top w:val="single" w:sz="4" w:space="0" w:color="auto"/>
              <w:left w:val="nil"/>
              <w:bottom w:val="single" w:sz="4" w:space="0" w:color="auto"/>
              <w:right w:val="nil"/>
            </w:tcBorders>
          </w:tcPr>
          <w:p w14:paraId="62DADAC1" w14:textId="77777777" w:rsidR="00CD437A" w:rsidRDefault="00CD437A">
            <w:pPr>
              <w:pStyle w:val="ConsPlusNormal"/>
            </w:pPr>
          </w:p>
        </w:tc>
        <w:tc>
          <w:tcPr>
            <w:tcW w:w="340" w:type="dxa"/>
            <w:tcBorders>
              <w:top w:val="single" w:sz="4" w:space="0" w:color="auto"/>
              <w:left w:val="nil"/>
              <w:bottom w:val="nil"/>
              <w:right w:val="nil"/>
            </w:tcBorders>
          </w:tcPr>
          <w:p w14:paraId="01070FDC" w14:textId="77777777" w:rsidR="00CD437A" w:rsidRDefault="00CD437A">
            <w:pPr>
              <w:pStyle w:val="ConsPlusNormal"/>
            </w:pPr>
            <w:r>
              <w:t>,</w:t>
            </w:r>
          </w:p>
        </w:tc>
      </w:tr>
      <w:tr w:rsidR="00CD437A" w14:paraId="616D83DF" w14:textId="77777777">
        <w:tc>
          <w:tcPr>
            <w:tcW w:w="8690" w:type="dxa"/>
            <w:gridSpan w:val="10"/>
            <w:tcBorders>
              <w:top w:val="single" w:sz="4" w:space="0" w:color="auto"/>
              <w:left w:val="nil"/>
              <w:bottom w:val="nil"/>
              <w:right w:val="nil"/>
            </w:tcBorders>
          </w:tcPr>
          <w:p w14:paraId="76265292" w14:textId="77777777" w:rsidR="00CD437A" w:rsidRDefault="00CD437A">
            <w:pPr>
              <w:pStyle w:val="ConsPlusNormal"/>
              <w:jc w:val="center"/>
            </w:pPr>
            <w:r>
              <w:t>(фамилия, имя, отчество)</w:t>
            </w:r>
          </w:p>
        </w:tc>
        <w:tc>
          <w:tcPr>
            <w:tcW w:w="340" w:type="dxa"/>
            <w:tcBorders>
              <w:top w:val="nil"/>
              <w:left w:val="nil"/>
              <w:bottom w:val="nil"/>
              <w:right w:val="nil"/>
            </w:tcBorders>
          </w:tcPr>
          <w:p w14:paraId="373AAF8D" w14:textId="77777777" w:rsidR="00CD437A" w:rsidRDefault="00CD437A">
            <w:pPr>
              <w:pStyle w:val="ConsPlusNormal"/>
              <w:jc w:val="both"/>
            </w:pPr>
          </w:p>
        </w:tc>
      </w:tr>
      <w:tr w:rsidR="00CD437A" w14:paraId="4CB65111" w14:textId="77777777">
        <w:tc>
          <w:tcPr>
            <w:tcW w:w="1886" w:type="dxa"/>
            <w:gridSpan w:val="2"/>
            <w:tcBorders>
              <w:top w:val="nil"/>
              <w:left w:val="nil"/>
              <w:bottom w:val="nil"/>
              <w:right w:val="nil"/>
            </w:tcBorders>
          </w:tcPr>
          <w:p w14:paraId="4168DF13" w14:textId="77777777" w:rsidR="00CD437A" w:rsidRDefault="00CD437A">
            <w:pPr>
              <w:pStyle w:val="ConsPlusNormal"/>
            </w:pPr>
            <w:r>
              <w:t>обучающемуся</w:t>
            </w:r>
          </w:p>
        </w:tc>
        <w:tc>
          <w:tcPr>
            <w:tcW w:w="737" w:type="dxa"/>
            <w:tcBorders>
              <w:top w:val="nil"/>
              <w:left w:val="nil"/>
              <w:bottom w:val="single" w:sz="4" w:space="0" w:color="auto"/>
              <w:right w:val="nil"/>
            </w:tcBorders>
          </w:tcPr>
          <w:p w14:paraId="6F42A64E" w14:textId="77777777" w:rsidR="00CD437A" w:rsidRDefault="00CD437A">
            <w:pPr>
              <w:pStyle w:val="ConsPlusNormal"/>
            </w:pPr>
          </w:p>
        </w:tc>
        <w:tc>
          <w:tcPr>
            <w:tcW w:w="3325" w:type="dxa"/>
            <w:gridSpan w:val="3"/>
            <w:tcBorders>
              <w:top w:val="nil"/>
              <w:left w:val="nil"/>
              <w:bottom w:val="nil"/>
              <w:right w:val="nil"/>
            </w:tcBorders>
          </w:tcPr>
          <w:p w14:paraId="6AF2E656" w14:textId="77777777" w:rsidR="00CD437A" w:rsidRDefault="00CD437A">
            <w:pPr>
              <w:pStyle w:val="ConsPlusNormal"/>
              <w:jc w:val="center"/>
            </w:pPr>
            <w:r>
              <w:t>класса (группы), на период с</w:t>
            </w:r>
          </w:p>
        </w:tc>
        <w:tc>
          <w:tcPr>
            <w:tcW w:w="1270" w:type="dxa"/>
            <w:gridSpan w:val="2"/>
            <w:tcBorders>
              <w:top w:val="nil"/>
              <w:left w:val="nil"/>
              <w:bottom w:val="single" w:sz="4" w:space="0" w:color="auto"/>
              <w:right w:val="nil"/>
            </w:tcBorders>
          </w:tcPr>
          <w:p w14:paraId="037B4F95" w14:textId="77777777" w:rsidR="00CD437A" w:rsidRDefault="00CD437A">
            <w:pPr>
              <w:pStyle w:val="ConsPlusNormal"/>
            </w:pPr>
          </w:p>
        </w:tc>
        <w:tc>
          <w:tcPr>
            <w:tcW w:w="510" w:type="dxa"/>
            <w:tcBorders>
              <w:top w:val="nil"/>
              <w:left w:val="nil"/>
              <w:bottom w:val="nil"/>
              <w:right w:val="nil"/>
            </w:tcBorders>
          </w:tcPr>
          <w:p w14:paraId="2CA8AE9E" w14:textId="77777777" w:rsidR="00CD437A" w:rsidRDefault="00CD437A">
            <w:pPr>
              <w:pStyle w:val="ConsPlusNormal"/>
              <w:jc w:val="center"/>
            </w:pPr>
            <w:r>
              <w:t>по</w:t>
            </w:r>
          </w:p>
        </w:tc>
        <w:tc>
          <w:tcPr>
            <w:tcW w:w="1302" w:type="dxa"/>
            <w:gridSpan w:val="2"/>
            <w:tcBorders>
              <w:top w:val="nil"/>
              <w:left w:val="nil"/>
              <w:bottom w:val="single" w:sz="4" w:space="0" w:color="auto"/>
              <w:right w:val="nil"/>
            </w:tcBorders>
          </w:tcPr>
          <w:p w14:paraId="5E3FB2AC" w14:textId="77777777" w:rsidR="00CD437A" w:rsidRDefault="00CD437A">
            <w:pPr>
              <w:pStyle w:val="ConsPlusNormal"/>
            </w:pPr>
          </w:p>
        </w:tc>
      </w:tr>
      <w:tr w:rsidR="00CD437A" w14:paraId="297A18D2" w14:textId="77777777">
        <w:tc>
          <w:tcPr>
            <w:tcW w:w="1886" w:type="dxa"/>
            <w:gridSpan w:val="2"/>
            <w:tcBorders>
              <w:top w:val="nil"/>
              <w:left w:val="nil"/>
              <w:bottom w:val="nil"/>
              <w:right w:val="nil"/>
            </w:tcBorders>
          </w:tcPr>
          <w:p w14:paraId="0950D830" w14:textId="77777777" w:rsidR="00CD437A" w:rsidRDefault="00CD437A">
            <w:pPr>
              <w:pStyle w:val="ConsPlusNormal"/>
            </w:pPr>
            <w:r>
              <w:t>дата рождения:</w:t>
            </w:r>
          </w:p>
        </w:tc>
        <w:tc>
          <w:tcPr>
            <w:tcW w:w="2985" w:type="dxa"/>
            <w:gridSpan w:val="3"/>
            <w:tcBorders>
              <w:top w:val="nil"/>
              <w:left w:val="nil"/>
              <w:bottom w:val="single" w:sz="4" w:space="0" w:color="auto"/>
              <w:right w:val="nil"/>
            </w:tcBorders>
          </w:tcPr>
          <w:p w14:paraId="7D826933" w14:textId="77777777" w:rsidR="00CD437A" w:rsidRDefault="00CD437A">
            <w:pPr>
              <w:pStyle w:val="ConsPlusNormal"/>
            </w:pPr>
          </w:p>
        </w:tc>
        <w:tc>
          <w:tcPr>
            <w:tcW w:w="4159" w:type="dxa"/>
            <w:gridSpan w:val="6"/>
            <w:tcBorders>
              <w:top w:val="nil"/>
              <w:left w:val="nil"/>
              <w:bottom w:val="nil"/>
              <w:right w:val="nil"/>
            </w:tcBorders>
          </w:tcPr>
          <w:p w14:paraId="0F0AB979" w14:textId="77777777" w:rsidR="00CD437A" w:rsidRDefault="00CD437A">
            <w:pPr>
              <w:pStyle w:val="ConsPlusNormal"/>
            </w:pPr>
            <w:r>
              <w:t>, свидетельство о рождении / паспорт:</w:t>
            </w:r>
          </w:p>
        </w:tc>
      </w:tr>
      <w:tr w:rsidR="00CD437A" w14:paraId="3472BA90" w14:textId="77777777">
        <w:tc>
          <w:tcPr>
            <w:tcW w:w="794" w:type="dxa"/>
            <w:tcBorders>
              <w:top w:val="nil"/>
              <w:left w:val="nil"/>
              <w:bottom w:val="nil"/>
              <w:right w:val="nil"/>
            </w:tcBorders>
          </w:tcPr>
          <w:p w14:paraId="4C16FD2A" w14:textId="77777777" w:rsidR="00CD437A" w:rsidRDefault="00CD437A">
            <w:pPr>
              <w:pStyle w:val="ConsPlusNormal"/>
            </w:pPr>
            <w:r>
              <w:t>серия</w:t>
            </w:r>
          </w:p>
        </w:tc>
        <w:tc>
          <w:tcPr>
            <w:tcW w:w="1092" w:type="dxa"/>
            <w:tcBorders>
              <w:top w:val="nil"/>
              <w:left w:val="nil"/>
              <w:bottom w:val="single" w:sz="4" w:space="0" w:color="auto"/>
              <w:right w:val="nil"/>
            </w:tcBorders>
          </w:tcPr>
          <w:p w14:paraId="28FB1C09" w14:textId="77777777" w:rsidR="00CD437A" w:rsidRDefault="00CD437A">
            <w:pPr>
              <w:pStyle w:val="ConsPlusNormal"/>
            </w:pPr>
          </w:p>
        </w:tc>
        <w:tc>
          <w:tcPr>
            <w:tcW w:w="737" w:type="dxa"/>
            <w:tcBorders>
              <w:top w:val="single" w:sz="4" w:space="0" w:color="auto"/>
              <w:left w:val="nil"/>
              <w:bottom w:val="nil"/>
              <w:right w:val="nil"/>
            </w:tcBorders>
          </w:tcPr>
          <w:p w14:paraId="446F4EB3" w14:textId="77777777" w:rsidR="00CD437A" w:rsidRDefault="00CD437A">
            <w:pPr>
              <w:pStyle w:val="ConsPlusNormal"/>
              <w:jc w:val="center"/>
            </w:pPr>
            <w:r>
              <w:t>N</w:t>
            </w:r>
          </w:p>
        </w:tc>
        <w:tc>
          <w:tcPr>
            <w:tcW w:w="964" w:type="dxa"/>
            <w:tcBorders>
              <w:top w:val="single" w:sz="4" w:space="0" w:color="auto"/>
              <w:left w:val="nil"/>
              <w:bottom w:val="single" w:sz="4" w:space="0" w:color="auto"/>
              <w:right w:val="nil"/>
            </w:tcBorders>
          </w:tcPr>
          <w:p w14:paraId="7D2B032A" w14:textId="77777777" w:rsidR="00CD437A" w:rsidRDefault="00CD437A">
            <w:pPr>
              <w:pStyle w:val="ConsPlusNormal"/>
            </w:pPr>
          </w:p>
        </w:tc>
        <w:tc>
          <w:tcPr>
            <w:tcW w:w="4141" w:type="dxa"/>
            <w:gridSpan w:val="5"/>
            <w:tcBorders>
              <w:top w:val="nil"/>
              <w:left w:val="nil"/>
              <w:bottom w:val="nil"/>
              <w:right w:val="nil"/>
            </w:tcBorders>
          </w:tcPr>
          <w:p w14:paraId="76254FCD" w14:textId="77777777" w:rsidR="00CD437A" w:rsidRDefault="00CD437A">
            <w:pPr>
              <w:pStyle w:val="ConsPlusNormal"/>
            </w:pPr>
            <w:r>
              <w:t>, место регистрации (проживания):</w:t>
            </w:r>
          </w:p>
        </w:tc>
        <w:tc>
          <w:tcPr>
            <w:tcW w:w="1302" w:type="dxa"/>
            <w:gridSpan w:val="2"/>
            <w:tcBorders>
              <w:top w:val="nil"/>
              <w:left w:val="nil"/>
              <w:bottom w:val="single" w:sz="4" w:space="0" w:color="auto"/>
              <w:right w:val="nil"/>
            </w:tcBorders>
          </w:tcPr>
          <w:p w14:paraId="10735AE5" w14:textId="77777777" w:rsidR="00CD437A" w:rsidRDefault="00CD437A">
            <w:pPr>
              <w:pStyle w:val="ConsPlusNormal"/>
            </w:pPr>
          </w:p>
        </w:tc>
      </w:tr>
      <w:tr w:rsidR="00CD437A" w14:paraId="3BA4BA73" w14:textId="77777777">
        <w:tc>
          <w:tcPr>
            <w:tcW w:w="9030" w:type="dxa"/>
            <w:gridSpan w:val="11"/>
            <w:tcBorders>
              <w:top w:val="nil"/>
              <w:left w:val="nil"/>
              <w:bottom w:val="single" w:sz="4" w:space="0" w:color="auto"/>
              <w:right w:val="nil"/>
            </w:tcBorders>
          </w:tcPr>
          <w:p w14:paraId="306C0912" w14:textId="77777777" w:rsidR="00CD437A" w:rsidRDefault="00CD437A">
            <w:pPr>
              <w:pStyle w:val="ConsPlusNormal"/>
            </w:pPr>
          </w:p>
        </w:tc>
      </w:tr>
      <w:tr w:rsidR="00CD437A" w14:paraId="2505FC7E" w14:textId="77777777">
        <w:tc>
          <w:tcPr>
            <w:tcW w:w="9030" w:type="dxa"/>
            <w:gridSpan w:val="11"/>
            <w:tcBorders>
              <w:top w:val="single" w:sz="4" w:space="0" w:color="auto"/>
              <w:left w:val="nil"/>
              <w:bottom w:val="nil"/>
              <w:right w:val="nil"/>
            </w:tcBorders>
          </w:tcPr>
          <w:p w14:paraId="3991AF7C" w14:textId="77777777" w:rsidR="00CD437A" w:rsidRDefault="00CD437A">
            <w:pPr>
              <w:pStyle w:val="ConsPlusNormal"/>
              <w:jc w:val="both"/>
            </w:pPr>
            <w:r>
              <w:t xml:space="preserve">в связи с тем, что обучающийся относится к категории обучающихся с ограниченными возможностями здоровья или к категории детей, находящихся в трудной жизненной ситуации, в соответствии с </w:t>
            </w:r>
            <w:hyperlink r:id="rId75" w:history="1">
              <w:r>
                <w:rPr>
                  <w:color w:val="0000FF"/>
                </w:rPr>
                <w:t>подпунктом 3 пункта 1 статьи 4.2</w:t>
              </w:r>
            </w:hyperlink>
            <w:r>
              <w:t xml:space="preserve"> Социального кодекса Ленинградской области, осваивающих основные образовательные программы на дому (нужное подчеркнуть).</w:t>
            </w:r>
          </w:p>
        </w:tc>
      </w:tr>
      <w:tr w:rsidR="00CD437A" w14:paraId="2A7FD6FA" w14:textId="77777777">
        <w:tc>
          <w:tcPr>
            <w:tcW w:w="9030" w:type="dxa"/>
            <w:gridSpan w:val="11"/>
            <w:tcBorders>
              <w:top w:val="nil"/>
              <w:left w:val="nil"/>
              <w:bottom w:val="nil"/>
              <w:right w:val="nil"/>
            </w:tcBorders>
          </w:tcPr>
          <w:p w14:paraId="71B43C72" w14:textId="77777777" w:rsidR="00CD437A" w:rsidRDefault="00CD437A">
            <w:pPr>
              <w:pStyle w:val="ConsPlusNormal"/>
              <w:ind w:firstLine="283"/>
              <w:jc w:val="both"/>
            </w:pPr>
            <w:r>
              <w:t>Родитель (законный представитель) обучающегося проинформирован, что в случае изменения обстоятельств, влияющих на получение набора пищевых продуктов (сухого пайка, продовольственного пайка)/соразмерной денежной компенсации, обязуется в установленный срок письменно проинформировать образовательную организацию о произошедших изменениях.</w:t>
            </w:r>
          </w:p>
        </w:tc>
      </w:tr>
      <w:tr w:rsidR="00CD437A" w14:paraId="0A1C00CA" w14:textId="77777777">
        <w:tc>
          <w:tcPr>
            <w:tcW w:w="6458" w:type="dxa"/>
            <w:gridSpan w:val="7"/>
            <w:tcBorders>
              <w:top w:val="nil"/>
              <w:left w:val="nil"/>
              <w:bottom w:val="nil"/>
              <w:right w:val="nil"/>
            </w:tcBorders>
          </w:tcPr>
          <w:p w14:paraId="05670E83" w14:textId="77777777" w:rsidR="00CD437A" w:rsidRDefault="00CD437A">
            <w:pPr>
              <w:pStyle w:val="ConsPlusNormal"/>
            </w:pPr>
          </w:p>
        </w:tc>
        <w:tc>
          <w:tcPr>
            <w:tcW w:w="2572" w:type="dxa"/>
            <w:gridSpan w:val="4"/>
            <w:tcBorders>
              <w:top w:val="nil"/>
              <w:left w:val="nil"/>
              <w:bottom w:val="single" w:sz="4" w:space="0" w:color="auto"/>
              <w:right w:val="nil"/>
            </w:tcBorders>
          </w:tcPr>
          <w:p w14:paraId="5DA47B53" w14:textId="77777777" w:rsidR="00CD437A" w:rsidRDefault="00CD437A">
            <w:pPr>
              <w:pStyle w:val="ConsPlusNormal"/>
            </w:pPr>
          </w:p>
        </w:tc>
      </w:tr>
      <w:tr w:rsidR="00CD437A" w14:paraId="5B9A1DB9" w14:textId="77777777">
        <w:tc>
          <w:tcPr>
            <w:tcW w:w="6458" w:type="dxa"/>
            <w:gridSpan w:val="7"/>
            <w:tcBorders>
              <w:top w:val="nil"/>
              <w:left w:val="nil"/>
              <w:bottom w:val="nil"/>
              <w:right w:val="nil"/>
            </w:tcBorders>
          </w:tcPr>
          <w:p w14:paraId="6F56EC7E" w14:textId="77777777" w:rsidR="00CD437A" w:rsidRDefault="00CD437A">
            <w:pPr>
              <w:pStyle w:val="ConsPlusNormal"/>
            </w:pPr>
          </w:p>
        </w:tc>
        <w:tc>
          <w:tcPr>
            <w:tcW w:w="2572" w:type="dxa"/>
            <w:gridSpan w:val="4"/>
            <w:tcBorders>
              <w:top w:val="single" w:sz="4" w:space="0" w:color="auto"/>
              <w:left w:val="nil"/>
              <w:bottom w:val="nil"/>
              <w:right w:val="nil"/>
            </w:tcBorders>
          </w:tcPr>
          <w:p w14:paraId="74BB96EE" w14:textId="77777777" w:rsidR="00CD437A" w:rsidRDefault="00CD437A">
            <w:pPr>
              <w:pStyle w:val="ConsPlusNormal"/>
              <w:jc w:val="center"/>
            </w:pPr>
            <w:r>
              <w:t>(подпись)</w:t>
            </w:r>
          </w:p>
        </w:tc>
      </w:tr>
    </w:tbl>
    <w:p w14:paraId="42732663" w14:textId="77777777" w:rsidR="00CD437A" w:rsidRDefault="00CD437A">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
        <w:gridCol w:w="2211"/>
        <w:gridCol w:w="682"/>
        <w:gridCol w:w="2041"/>
        <w:gridCol w:w="792"/>
        <w:gridCol w:w="2268"/>
        <w:gridCol w:w="340"/>
      </w:tblGrid>
      <w:tr w:rsidR="00CD437A" w14:paraId="055D63D2" w14:textId="77777777">
        <w:tc>
          <w:tcPr>
            <w:tcW w:w="9071" w:type="dxa"/>
            <w:gridSpan w:val="7"/>
            <w:tcBorders>
              <w:top w:val="nil"/>
              <w:left w:val="nil"/>
              <w:bottom w:val="nil"/>
              <w:right w:val="nil"/>
            </w:tcBorders>
          </w:tcPr>
          <w:p w14:paraId="5694782F" w14:textId="77777777" w:rsidR="00CD437A" w:rsidRDefault="00CD437A">
            <w:pPr>
              <w:pStyle w:val="ConsPlusNormal"/>
              <w:ind w:firstLine="283"/>
              <w:jc w:val="both"/>
            </w:pPr>
            <w:r>
              <w:t>Согласен на обработку моих персональных данных и персональных данных моего ребенка, указанных в заявлении и представленных документах.</w:t>
            </w:r>
          </w:p>
          <w:p w14:paraId="18D38336" w14:textId="77777777" w:rsidR="00CD437A" w:rsidRDefault="00CD437A">
            <w:pPr>
              <w:pStyle w:val="ConsPlusNormal"/>
              <w:ind w:firstLine="360"/>
            </w:pPr>
            <w:r>
              <w:t>Прошу перечислить соразмерную денежную компенсацию на мой расчетный счет</w:t>
            </w:r>
          </w:p>
        </w:tc>
      </w:tr>
      <w:tr w:rsidR="00CD437A" w14:paraId="2B461ABC" w14:textId="77777777">
        <w:tc>
          <w:tcPr>
            <w:tcW w:w="737" w:type="dxa"/>
            <w:tcBorders>
              <w:top w:val="nil"/>
              <w:left w:val="nil"/>
              <w:bottom w:val="nil"/>
              <w:right w:val="nil"/>
            </w:tcBorders>
            <w:vAlign w:val="bottom"/>
          </w:tcPr>
          <w:p w14:paraId="6ACB216A" w14:textId="77777777" w:rsidR="00CD437A" w:rsidRDefault="00CD437A">
            <w:pPr>
              <w:pStyle w:val="ConsPlusNormal"/>
            </w:pPr>
            <w:r>
              <w:t>N</w:t>
            </w:r>
          </w:p>
        </w:tc>
        <w:tc>
          <w:tcPr>
            <w:tcW w:w="8334" w:type="dxa"/>
            <w:gridSpan w:val="6"/>
            <w:tcBorders>
              <w:top w:val="nil"/>
              <w:left w:val="nil"/>
              <w:bottom w:val="single" w:sz="4" w:space="0" w:color="auto"/>
              <w:right w:val="nil"/>
            </w:tcBorders>
          </w:tcPr>
          <w:p w14:paraId="0DCDCD35" w14:textId="77777777" w:rsidR="00CD437A" w:rsidRDefault="00CD437A">
            <w:pPr>
              <w:pStyle w:val="ConsPlusNormal"/>
            </w:pPr>
          </w:p>
        </w:tc>
      </w:tr>
      <w:tr w:rsidR="00CD437A" w14:paraId="36FA6025" w14:textId="77777777">
        <w:tc>
          <w:tcPr>
            <w:tcW w:w="2948" w:type="dxa"/>
            <w:gridSpan w:val="2"/>
            <w:tcBorders>
              <w:top w:val="nil"/>
              <w:left w:val="nil"/>
              <w:bottom w:val="nil"/>
              <w:right w:val="nil"/>
            </w:tcBorders>
            <w:vAlign w:val="bottom"/>
          </w:tcPr>
          <w:p w14:paraId="3B7C65C7" w14:textId="77777777" w:rsidR="00CD437A" w:rsidRDefault="00CD437A">
            <w:pPr>
              <w:pStyle w:val="ConsPlusNormal"/>
            </w:pPr>
            <w:r>
              <w:t>в банковском учреждении</w:t>
            </w:r>
          </w:p>
        </w:tc>
        <w:tc>
          <w:tcPr>
            <w:tcW w:w="6123" w:type="dxa"/>
            <w:gridSpan w:val="5"/>
            <w:tcBorders>
              <w:top w:val="single" w:sz="4" w:space="0" w:color="auto"/>
              <w:left w:val="nil"/>
              <w:bottom w:val="single" w:sz="4" w:space="0" w:color="auto"/>
              <w:right w:val="nil"/>
            </w:tcBorders>
          </w:tcPr>
          <w:p w14:paraId="2E596813" w14:textId="77777777" w:rsidR="00CD437A" w:rsidRDefault="00CD437A">
            <w:pPr>
              <w:pStyle w:val="ConsPlusNormal"/>
            </w:pPr>
          </w:p>
        </w:tc>
      </w:tr>
      <w:tr w:rsidR="00CD437A" w14:paraId="3E635B6E" w14:textId="77777777">
        <w:tblPrEx>
          <w:tblBorders>
            <w:insideH w:val="single" w:sz="4" w:space="0" w:color="auto"/>
          </w:tblBorders>
        </w:tblPrEx>
        <w:tc>
          <w:tcPr>
            <w:tcW w:w="737" w:type="dxa"/>
            <w:tcBorders>
              <w:top w:val="nil"/>
              <w:left w:val="nil"/>
              <w:bottom w:val="nil"/>
              <w:right w:val="nil"/>
            </w:tcBorders>
            <w:vAlign w:val="bottom"/>
          </w:tcPr>
          <w:p w14:paraId="3E472A9B" w14:textId="77777777" w:rsidR="00CD437A" w:rsidRDefault="00CD437A">
            <w:pPr>
              <w:pStyle w:val="ConsPlusNormal"/>
            </w:pPr>
            <w:r>
              <w:t>ИНН</w:t>
            </w:r>
          </w:p>
        </w:tc>
        <w:tc>
          <w:tcPr>
            <w:tcW w:w="2211" w:type="dxa"/>
            <w:tcBorders>
              <w:top w:val="nil"/>
              <w:left w:val="nil"/>
              <w:bottom w:val="single" w:sz="4" w:space="0" w:color="auto"/>
              <w:right w:val="nil"/>
            </w:tcBorders>
          </w:tcPr>
          <w:p w14:paraId="4B3A5ADE" w14:textId="77777777" w:rsidR="00CD437A" w:rsidRDefault="00CD437A">
            <w:pPr>
              <w:pStyle w:val="ConsPlusNormal"/>
            </w:pPr>
          </w:p>
        </w:tc>
        <w:tc>
          <w:tcPr>
            <w:tcW w:w="682" w:type="dxa"/>
            <w:tcBorders>
              <w:top w:val="single" w:sz="4" w:space="0" w:color="auto"/>
              <w:left w:val="nil"/>
              <w:bottom w:val="nil"/>
              <w:right w:val="nil"/>
            </w:tcBorders>
            <w:vAlign w:val="bottom"/>
          </w:tcPr>
          <w:p w14:paraId="18BCD955" w14:textId="77777777" w:rsidR="00CD437A" w:rsidRDefault="00CD437A">
            <w:pPr>
              <w:pStyle w:val="ConsPlusNormal"/>
              <w:jc w:val="center"/>
            </w:pPr>
            <w:r>
              <w:t>БИК</w:t>
            </w:r>
          </w:p>
        </w:tc>
        <w:tc>
          <w:tcPr>
            <w:tcW w:w="2041" w:type="dxa"/>
            <w:tcBorders>
              <w:top w:val="single" w:sz="4" w:space="0" w:color="auto"/>
              <w:left w:val="nil"/>
              <w:bottom w:val="single" w:sz="4" w:space="0" w:color="auto"/>
              <w:right w:val="nil"/>
            </w:tcBorders>
          </w:tcPr>
          <w:p w14:paraId="1FEA4DD3" w14:textId="77777777" w:rsidR="00CD437A" w:rsidRDefault="00CD437A">
            <w:pPr>
              <w:pStyle w:val="ConsPlusNormal"/>
            </w:pPr>
          </w:p>
        </w:tc>
        <w:tc>
          <w:tcPr>
            <w:tcW w:w="792" w:type="dxa"/>
            <w:tcBorders>
              <w:top w:val="single" w:sz="4" w:space="0" w:color="auto"/>
              <w:left w:val="nil"/>
              <w:bottom w:val="nil"/>
              <w:right w:val="nil"/>
            </w:tcBorders>
            <w:vAlign w:val="bottom"/>
          </w:tcPr>
          <w:p w14:paraId="7AB8571D" w14:textId="77777777" w:rsidR="00CD437A" w:rsidRDefault="00CD437A">
            <w:pPr>
              <w:pStyle w:val="ConsPlusNormal"/>
              <w:jc w:val="center"/>
            </w:pPr>
            <w:r>
              <w:t>КПП</w:t>
            </w:r>
          </w:p>
        </w:tc>
        <w:tc>
          <w:tcPr>
            <w:tcW w:w="2268" w:type="dxa"/>
            <w:tcBorders>
              <w:top w:val="single" w:sz="4" w:space="0" w:color="auto"/>
              <w:left w:val="nil"/>
              <w:bottom w:val="single" w:sz="4" w:space="0" w:color="auto"/>
              <w:right w:val="nil"/>
            </w:tcBorders>
          </w:tcPr>
          <w:p w14:paraId="0CF2EDF9" w14:textId="77777777" w:rsidR="00CD437A" w:rsidRDefault="00CD437A">
            <w:pPr>
              <w:pStyle w:val="ConsPlusNormal"/>
              <w:jc w:val="both"/>
            </w:pPr>
          </w:p>
        </w:tc>
        <w:tc>
          <w:tcPr>
            <w:tcW w:w="340" w:type="dxa"/>
            <w:tcBorders>
              <w:top w:val="single" w:sz="4" w:space="0" w:color="auto"/>
              <w:left w:val="nil"/>
              <w:bottom w:val="nil"/>
              <w:right w:val="nil"/>
            </w:tcBorders>
          </w:tcPr>
          <w:p w14:paraId="5EA01570" w14:textId="77777777" w:rsidR="00CD437A" w:rsidRDefault="00CD437A">
            <w:pPr>
              <w:pStyle w:val="ConsPlusNormal"/>
              <w:jc w:val="center"/>
            </w:pPr>
            <w:r>
              <w:t>.</w:t>
            </w:r>
          </w:p>
        </w:tc>
      </w:tr>
      <w:tr w:rsidR="00CD437A" w14:paraId="09162FFF" w14:textId="77777777">
        <w:tc>
          <w:tcPr>
            <w:tcW w:w="9071" w:type="dxa"/>
            <w:gridSpan w:val="7"/>
            <w:tcBorders>
              <w:top w:val="nil"/>
              <w:left w:val="nil"/>
              <w:bottom w:val="nil"/>
              <w:right w:val="nil"/>
            </w:tcBorders>
            <w:vAlign w:val="bottom"/>
          </w:tcPr>
          <w:p w14:paraId="04B75A77" w14:textId="77777777" w:rsidR="00CD437A" w:rsidRDefault="00CD437A">
            <w:pPr>
              <w:pStyle w:val="ConsPlusNormal"/>
              <w:jc w:val="center"/>
            </w:pPr>
            <w:r>
              <w:t>(реквизиты банковского учреждения)</w:t>
            </w:r>
          </w:p>
        </w:tc>
      </w:tr>
      <w:tr w:rsidR="00CD437A" w14:paraId="6907FC23" w14:textId="77777777">
        <w:tc>
          <w:tcPr>
            <w:tcW w:w="5671" w:type="dxa"/>
            <w:gridSpan w:val="4"/>
            <w:tcBorders>
              <w:top w:val="nil"/>
              <w:left w:val="nil"/>
              <w:bottom w:val="nil"/>
              <w:right w:val="nil"/>
            </w:tcBorders>
          </w:tcPr>
          <w:p w14:paraId="333BF5EC" w14:textId="77777777" w:rsidR="00CD437A" w:rsidRDefault="00CD437A">
            <w:pPr>
              <w:pStyle w:val="ConsPlusNormal"/>
            </w:pPr>
          </w:p>
        </w:tc>
        <w:tc>
          <w:tcPr>
            <w:tcW w:w="3400" w:type="dxa"/>
            <w:gridSpan w:val="3"/>
            <w:tcBorders>
              <w:top w:val="nil"/>
              <w:left w:val="nil"/>
              <w:bottom w:val="single" w:sz="4" w:space="0" w:color="auto"/>
              <w:right w:val="nil"/>
            </w:tcBorders>
          </w:tcPr>
          <w:p w14:paraId="1E561FA0" w14:textId="77777777" w:rsidR="00CD437A" w:rsidRDefault="00CD437A">
            <w:pPr>
              <w:pStyle w:val="ConsPlusNormal"/>
            </w:pPr>
          </w:p>
        </w:tc>
      </w:tr>
      <w:tr w:rsidR="00CD437A" w14:paraId="1A237DE9" w14:textId="77777777">
        <w:tc>
          <w:tcPr>
            <w:tcW w:w="5671" w:type="dxa"/>
            <w:gridSpan w:val="4"/>
            <w:tcBorders>
              <w:top w:val="nil"/>
              <w:left w:val="nil"/>
              <w:bottom w:val="nil"/>
              <w:right w:val="nil"/>
            </w:tcBorders>
          </w:tcPr>
          <w:p w14:paraId="7260C1B3" w14:textId="77777777" w:rsidR="00CD437A" w:rsidRDefault="00CD437A">
            <w:pPr>
              <w:pStyle w:val="ConsPlusNormal"/>
            </w:pPr>
          </w:p>
        </w:tc>
        <w:tc>
          <w:tcPr>
            <w:tcW w:w="3400" w:type="dxa"/>
            <w:gridSpan w:val="3"/>
            <w:tcBorders>
              <w:top w:val="single" w:sz="4" w:space="0" w:color="auto"/>
              <w:left w:val="nil"/>
              <w:bottom w:val="nil"/>
              <w:right w:val="nil"/>
            </w:tcBorders>
            <w:vAlign w:val="bottom"/>
          </w:tcPr>
          <w:p w14:paraId="04F3DAF4" w14:textId="77777777" w:rsidR="00CD437A" w:rsidRDefault="00CD437A">
            <w:pPr>
              <w:pStyle w:val="ConsPlusNormal"/>
              <w:jc w:val="center"/>
            </w:pPr>
            <w:r>
              <w:t>(подпись)</w:t>
            </w:r>
          </w:p>
        </w:tc>
      </w:tr>
      <w:tr w:rsidR="00CD437A" w14:paraId="26E08F47" w14:textId="77777777">
        <w:tc>
          <w:tcPr>
            <w:tcW w:w="5671" w:type="dxa"/>
            <w:gridSpan w:val="4"/>
            <w:tcBorders>
              <w:top w:val="nil"/>
              <w:left w:val="nil"/>
              <w:bottom w:val="nil"/>
              <w:right w:val="nil"/>
            </w:tcBorders>
          </w:tcPr>
          <w:p w14:paraId="5EA2211E" w14:textId="77777777" w:rsidR="00CD437A" w:rsidRDefault="00CD437A">
            <w:pPr>
              <w:pStyle w:val="ConsPlusNormal"/>
            </w:pPr>
          </w:p>
        </w:tc>
        <w:tc>
          <w:tcPr>
            <w:tcW w:w="3400" w:type="dxa"/>
            <w:gridSpan w:val="3"/>
            <w:tcBorders>
              <w:top w:val="nil"/>
              <w:left w:val="nil"/>
              <w:bottom w:val="single" w:sz="4" w:space="0" w:color="auto"/>
              <w:right w:val="nil"/>
            </w:tcBorders>
            <w:vAlign w:val="center"/>
          </w:tcPr>
          <w:p w14:paraId="0CDD7510" w14:textId="77777777" w:rsidR="00CD437A" w:rsidRDefault="00CD437A">
            <w:pPr>
              <w:pStyle w:val="ConsPlusNormal"/>
            </w:pPr>
          </w:p>
        </w:tc>
      </w:tr>
      <w:tr w:rsidR="00CD437A" w14:paraId="4F46013D" w14:textId="77777777">
        <w:tc>
          <w:tcPr>
            <w:tcW w:w="5671" w:type="dxa"/>
            <w:gridSpan w:val="4"/>
            <w:tcBorders>
              <w:top w:val="nil"/>
              <w:left w:val="nil"/>
              <w:bottom w:val="nil"/>
              <w:right w:val="nil"/>
            </w:tcBorders>
          </w:tcPr>
          <w:p w14:paraId="0FE54D92" w14:textId="77777777" w:rsidR="00CD437A" w:rsidRDefault="00CD437A">
            <w:pPr>
              <w:pStyle w:val="ConsPlusNormal"/>
            </w:pPr>
          </w:p>
        </w:tc>
        <w:tc>
          <w:tcPr>
            <w:tcW w:w="3400" w:type="dxa"/>
            <w:gridSpan w:val="3"/>
            <w:tcBorders>
              <w:top w:val="single" w:sz="4" w:space="0" w:color="auto"/>
              <w:left w:val="nil"/>
              <w:bottom w:val="nil"/>
              <w:right w:val="nil"/>
            </w:tcBorders>
          </w:tcPr>
          <w:p w14:paraId="6ADD850C" w14:textId="77777777" w:rsidR="00CD437A" w:rsidRDefault="00CD437A">
            <w:pPr>
              <w:pStyle w:val="ConsPlusNormal"/>
              <w:jc w:val="center"/>
            </w:pPr>
            <w:r>
              <w:t>(дата)</w:t>
            </w:r>
          </w:p>
        </w:tc>
      </w:tr>
    </w:tbl>
    <w:p w14:paraId="4BAA5FF2" w14:textId="77777777" w:rsidR="00CD437A" w:rsidRDefault="00CD437A">
      <w:pPr>
        <w:pStyle w:val="ConsPlusNormal"/>
      </w:pPr>
    </w:p>
    <w:p w14:paraId="622F9822" w14:textId="77777777" w:rsidR="00CD437A" w:rsidRDefault="00CD437A">
      <w:pPr>
        <w:pStyle w:val="ConsPlusNormal"/>
        <w:jc w:val="both"/>
      </w:pPr>
    </w:p>
    <w:p w14:paraId="56EC4CA8" w14:textId="77777777" w:rsidR="00CD437A" w:rsidRDefault="00CD437A">
      <w:pPr>
        <w:pStyle w:val="ConsPlusNormal"/>
        <w:pBdr>
          <w:top w:val="single" w:sz="6" w:space="0" w:color="auto"/>
        </w:pBdr>
        <w:spacing w:before="100" w:after="100"/>
        <w:jc w:val="both"/>
        <w:rPr>
          <w:sz w:val="2"/>
          <w:szCs w:val="2"/>
        </w:rPr>
      </w:pPr>
    </w:p>
    <w:p w14:paraId="7ADDD03B" w14:textId="77777777" w:rsidR="00FE4F28" w:rsidRDefault="00FE4F28"/>
    <w:sectPr w:rsidR="00FE4F28" w:rsidSect="00355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7A"/>
    <w:rsid w:val="00CD437A"/>
    <w:rsid w:val="00CE25BC"/>
    <w:rsid w:val="00FE4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962D"/>
  <w15:chartTrackingRefBased/>
  <w15:docId w15:val="{179711C9-B655-4218-AFBB-BA68A5B5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5BC"/>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25BC"/>
    <w:pPr>
      <w:ind w:left="720"/>
      <w:contextualSpacing/>
    </w:pPr>
  </w:style>
  <w:style w:type="paragraph" w:customStyle="1" w:styleId="ConsPlusNormal">
    <w:name w:val="ConsPlusNormal"/>
    <w:rsid w:val="00CD437A"/>
    <w:pPr>
      <w:widowControl w:val="0"/>
      <w:autoSpaceDE w:val="0"/>
      <w:autoSpaceDN w:val="0"/>
    </w:pPr>
    <w:rPr>
      <w:rFonts w:eastAsia="Times New Roman" w:cs="Calibri"/>
      <w:sz w:val="22"/>
      <w:lang w:eastAsia="ru-RU"/>
    </w:rPr>
  </w:style>
  <w:style w:type="paragraph" w:customStyle="1" w:styleId="ConsPlusNonformat">
    <w:name w:val="ConsPlusNonformat"/>
    <w:rsid w:val="00CD437A"/>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CD437A"/>
    <w:pPr>
      <w:widowControl w:val="0"/>
      <w:autoSpaceDE w:val="0"/>
      <w:autoSpaceDN w:val="0"/>
    </w:pPr>
    <w:rPr>
      <w:rFonts w:eastAsia="Times New Roman" w:cs="Calibri"/>
      <w:b/>
      <w:sz w:val="22"/>
      <w:lang w:eastAsia="ru-RU"/>
    </w:rPr>
  </w:style>
  <w:style w:type="paragraph" w:customStyle="1" w:styleId="ConsPlusTitlePage">
    <w:name w:val="ConsPlusTitlePage"/>
    <w:rsid w:val="00CD437A"/>
    <w:pPr>
      <w:widowControl w:val="0"/>
      <w:autoSpaceDE w:val="0"/>
      <w:autoSpaceDN w:val="0"/>
    </w:pPr>
    <w:rPr>
      <w:rFonts w:ascii="Tahoma" w:eastAsia="Times New Roman"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7E54090A3B4D9B2C92D50CC87D7C331C0F9CE1F9F95B55C816CE6E9A0061352DA982D918012EC9FA837A8279BFDEC2413913D51778DD36aDE6H" TargetMode="External"/><Relationship Id="rId18" Type="http://schemas.openxmlformats.org/officeDocument/2006/relationships/hyperlink" Target="consultantplus://offline/ref=417E54090A3B4D9B2C92D50CC87D7C331F0A99E1F8F05B55C816CE6E9A0061352DA982D918012EC9FA837A8279BFDEC2413913D51778DD36aDE6H" TargetMode="External"/><Relationship Id="rId26" Type="http://schemas.openxmlformats.org/officeDocument/2006/relationships/hyperlink" Target="consultantplus://offline/ref=417E54090A3B4D9B2C92D50CC87D7C331F0A99E1F8F05B55C816CE6E9A0061352DA982D918012EC8FD837A8279BFDEC2413913D51778DD36aDE6H" TargetMode="External"/><Relationship Id="rId39" Type="http://schemas.openxmlformats.org/officeDocument/2006/relationships/hyperlink" Target="consultantplus://offline/ref=417E54090A3B4D9B2C92D50CC87D7C331F0A99E1F8F05B55C816CE6E9A0061352DA982D918012ECBFA837A8279BFDEC2413913D51778DD36aDE6H" TargetMode="External"/><Relationship Id="rId21" Type="http://schemas.openxmlformats.org/officeDocument/2006/relationships/hyperlink" Target="consultantplus://offline/ref=417E54090A3B4D9B2C92D50CC87D7C331F089DE1FBF75B55C816CE6E9A0061352DA982D918012EC9FA837A8279BFDEC2413913D51778DD36aDE6H" TargetMode="External"/><Relationship Id="rId34" Type="http://schemas.openxmlformats.org/officeDocument/2006/relationships/hyperlink" Target="consultantplus://offline/ref=417E54090A3B4D9B2C92D50CC87D7C331F099FE4F6F55B55C816CE6E9A0061352DA982D918012EC9FA837A8279BFDEC2413913D51778DD36aDE6H" TargetMode="External"/><Relationship Id="rId42" Type="http://schemas.openxmlformats.org/officeDocument/2006/relationships/hyperlink" Target="consultantplus://offline/ref=417E54090A3B4D9B2C92D50CC87D7C331F0892E7F9F15B55C816CE6E9A0061352DA982D918012EC8FF837A8279BFDEC2413913D51778DD36aDE6H" TargetMode="External"/><Relationship Id="rId47" Type="http://schemas.openxmlformats.org/officeDocument/2006/relationships/hyperlink" Target="consultantplus://offline/ref=417E54090A3B4D9B2C92D50CC87D7C331F0892E7F9F15B55C816CE6E9A0061352DA982D918012EC8FF837A8279BFDEC2413913D51778DD36aDE6H" TargetMode="External"/><Relationship Id="rId50" Type="http://schemas.openxmlformats.org/officeDocument/2006/relationships/hyperlink" Target="consultantplus://offline/ref=417E54090A3B4D9B2C92D50CC87D7C331F099BE9FDF35B55C816CE6E9A0061352DA982D918012EC9F9837A8279BFDEC2413913D51778DD36aDE6H" TargetMode="External"/><Relationship Id="rId55" Type="http://schemas.openxmlformats.org/officeDocument/2006/relationships/hyperlink" Target="consultantplus://offline/ref=417E54090A3B4D9B2C92D50CC87D7C331F099DE9FEF65B55C816CE6E9A0061352DA982D918012EC9FA837A8279BFDEC2413913D51778DD36aDE6H" TargetMode="External"/><Relationship Id="rId63" Type="http://schemas.openxmlformats.org/officeDocument/2006/relationships/hyperlink" Target="consultantplus://offline/ref=417E54090A3B4D9B2C92D50CC87D7C331F0998E5F9F45B55C816CE6E9A0061352DA982D918012EC0F9837A8279BFDEC2413913D51778DD36aDE6H" TargetMode="External"/><Relationship Id="rId68" Type="http://schemas.openxmlformats.org/officeDocument/2006/relationships/hyperlink" Target="consultantplus://offline/ref=417E54090A3B4D9B2C92D50CC87D7C331F0998E5F9F45B55C816CE6E9A0061352DA982D9180126CFF6837A8279BFDEC2413913D51778DD36aDE6H" TargetMode="External"/><Relationship Id="rId76" Type="http://schemas.openxmlformats.org/officeDocument/2006/relationships/fontTable" Target="fontTable.xml"/><Relationship Id="rId7" Type="http://schemas.openxmlformats.org/officeDocument/2006/relationships/hyperlink" Target="consultantplus://offline/ref=417E54090A3B4D9B2C92D50CC87D7C3315099DE4F6FA065FC04FC26C9D0F3E222AE08ED818012ECCF4DC7F9768E7D3C65B2710C80B7ADFa3E5H" TargetMode="External"/><Relationship Id="rId71" Type="http://schemas.openxmlformats.org/officeDocument/2006/relationships/hyperlink" Target="consultantplus://offline/ref=417E54090A3B4D9B2C92D50CC87D7C331F0A9CE3F6F85B55C816CE6E9A0061352DA982D918012ECFF8837A8279BFDEC2413913D51778DD36aDE6H" TargetMode="External"/><Relationship Id="rId2" Type="http://schemas.openxmlformats.org/officeDocument/2006/relationships/settings" Target="settings.xml"/><Relationship Id="rId16" Type="http://schemas.openxmlformats.org/officeDocument/2006/relationships/hyperlink" Target="consultantplus://offline/ref=417E54090A3B4D9B2C92D50CC87D7C331C029BE4F8F35B55C816CE6E9A0061352DA982D918012EC9FA837A8279BFDEC2413913D51778DD36aDE6H" TargetMode="External"/><Relationship Id="rId29" Type="http://schemas.openxmlformats.org/officeDocument/2006/relationships/hyperlink" Target="consultantplus://offline/ref=417E54090A3B4D9B2C92D50CC87D7C331F0898E5F8F95B55C816CE6E9A0061352DA982D918012EC9FA837A8279BFDEC2413913D51778DD36aDE6H" TargetMode="External"/><Relationship Id="rId11" Type="http://schemas.openxmlformats.org/officeDocument/2006/relationships/hyperlink" Target="consultantplus://offline/ref=417E54090A3B4D9B2C92D50CC87D7C331C0893E8FAF05B55C816CE6E9A0061352DA982D918012EC9FA837A8279BFDEC2413913D51778DD36aDE6H" TargetMode="External"/><Relationship Id="rId24" Type="http://schemas.openxmlformats.org/officeDocument/2006/relationships/hyperlink" Target="consultantplus://offline/ref=417E54090A3B4D9B2C92D50CC87D7C331F099FE4F6F55B55C816CE6E9A0061352DA982D918012EC9FA837A8279BFDEC2413913D51778DD36aDE6H" TargetMode="External"/><Relationship Id="rId32" Type="http://schemas.openxmlformats.org/officeDocument/2006/relationships/hyperlink" Target="consultantplus://offline/ref=417E54090A3B4D9B2C92D50CC87D7C331F099FE4F6F55B55C816CE6E9A0061352DA982D918012EC9FA837A8279BFDEC2413913D51778DD36aDE6H" TargetMode="External"/><Relationship Id="rId37" Type="http://schemas.openxmlformats.org/officeDocument/2006/relationships/hyperlink" Target="consultantplus://offline/ref=417E54090A3B4D9B2C92D50CC87D7C331F0A99E1F8F05B55C816CE6E9A0061352DA982D918012ECBFC837A8279BFDEC2413913D51778DD36aDE6H" TargetMode="External"/><Relationship Id="rId40" Type="http://schemas.openxmlformats.org/officeDocument/2006/relationships/hyperlink" Target="consultantplus://offline/ref=417E54090A3B4D9B2C92D50CC87D7C331F0A9CE3F6F85B55C816CE6E9A0061352DA982D918012EC8FE837A8279BFDEC2413913D51778DD36aDE6H" TargetMode="External"/><Relationship Id="rId45" Type="http://schemas.openxmlformats.org/officeDocument/2006/relationships/hyperlink" Target="consultantplus://offline/ref=417E54090A3B4D9B2C92D50CC87D7C331F0998E5F9F45B55C816CE6E9A0061352DA982D918012CCEF8837A8279BFDEC2413913D51778DD36aDE6H" TargetMode="External"/><Relationship Id="rId53" Type="http://schemas.openxmlformats.org/officeDocument/2006/relationships/hyperlink" Target="consultantplus://offline/ref=417E54090A3B4D9B2C92D50CC87D7C331F0899E1F6F45B55C816CE6E9A0061352DA982D9190626CDFB837A8279BFDEC2413913D51778DD36aDE6H" TargetMode="External"/><Relationship Id="rId58" Type="http://schemas.openxmlformats.org/officeDocument/2006/relationships/hyperlink" Target="consultantplus://offline/ref=417E54090A3B4D9B2C92D50CC87D7C331F0998E5F9F45B55C816CE6E9A0061352DA982D918012EC0F9837A8279BFDEC2413913D51778DD36aDE6H" TargetMode="External"/><Relationship Id="rId66" Type="http://schemas.openxmlformats.org/officeDocument/2006/relationships/hyperlink" Target="consultantplus://offline/ref=417E54090A3B4D9B2C92D50CC87D7C331F0A9CE3F6F85B55C816CE6E9A0061352DA982D918012ECFFC837A8279BFDEC2413913D51778DD36aDE6H" TargetMode="External"/><Relationship Id="rId74" Type="http://schemas.openxmlformats.org/officeDocument/2006/relationships/hyperlink" Target="consultantplus://offline/ref=417E54090A3B4D9B2C92D50CC87D7C331F0998E5F9F45B55C816CE6E9A0061352DA982D918012CCEF9837A8279BFDEC2413913D51778DD36aDE6H" TargetMode="External"/><Relationship Id="rId5" Type="http://schemas.openxmlformats.org/officeDocument/2006/relationships/hyperlink" Target="consultantplus://offline/ref=417E54090A3B4D9B2C92D50CC87D7C331A0A98E4FDFA065FC04FC26C9D0F3E222AE08ED818012ECCF4DC7F9768E7D3C65B2710C80B7ADFa3E5H" TargetMode="External"/><Relationship Id="rId15" Type="http://schemas.openxmlformats.org/officeDocument/2006/relationships/hyperlink" Target="consultantplus://offline/ref=417E54090A3B4D9B2C92D50CC87D7C331C0C9CE8F6F65B55C816CE6E9A0061352DA982D918012EC9FA837A8279BFDEC2413913D51778DD36aDE6H" TargetMode="External"/><Relationship Id="rId23" Type="http://schemas.openxmlformats.org/officeDocument/2006/relationships/hyperlink" Target="consultantplus://offline/ref=417E54090A3B4D9B2C92D50CC87D7C331F099BE9FDF35B55C816CE6E9A0061352DA982D918012EC9FA837A8279BFDEC2413913D51778DD36aDE6H" TargetMode="External"/><Relationship Id="rId28" Type="http://schemas.openxmlformats.org/officeDocument/2006/relationships/hyperlink" Target="consultantplus://offline/ref=417E54090A3B4D9B2C92D50CC87D7C331F099FE4F6F55B55C816CE6E9A0061352DA982D918012EC9FA837A8279BFDEC2413913D51778DD36aDE6H" TargetMode="External"/><Relationship Id="rId36" Type="http://schemas.openxmlformats.org/officeDocument/2006/relationships/hyperlink" Target="consultantplus://offline/ref=417E54090A3B4D9B2C92D50CC87D7C331F0A99E1F8F05B55C816CE6E9A0061352DA982D918012ECBFD837A8279BFDEC2413913D51778DD36aDE6H" TargetMode="External"/><Relationship Id="rId49" Type="http://schemas.openxmlformats.org/officeDocument/2006/relationships/hyperlink" Target="consultantplus://offline/ref=417E54090A3B4D9B2C92D50CC87D7C331F0A9CE3F6F85B55C816CE6E9A0061352DA982D918012EC8FB837A8279BFDEC2413913D51778DD36aDE6H" TargetMode="External"/><Relationship Id="rId57" Type="http://schemas.openxmlformats.org/officeDocument/2006/relationships/hyperlink" Target="consultantplus://offline/ref=417E54090A3B4D9B2C92D50CC87D7C331F0899E1F6F45B55C816CE6E9A0061352DA982D9190626CDFB837A8279BFDEC2413913D51778DD36aDE6H" TargetMode="External"/><Relationship Id="rId61" Type="http://schemas.openxmlformats.org/officeDocument/2006/relationships/hyperlink" Target="consultantplus://offline/ref=417E54090A3B4D9B2C92D50CC87D7C331F0A9CE3F6F85B55C816CE6E9A0061352DA982D918012EC8F8837A8279BFDEC2413913D51778DD36aDE6H" TargetMode="External"/><Relationship Id="rId10" Type="http://schemas.openxmlformats.org/officeDocument/2006/relationships/hyperlink" Target="consultantplus://offline/ref=417E54090A3B4D9B2C92D50CC87D7C331C0B93E4F8F75B55C816CE6E9A0061352DA982D918012EC9FA837A8279BFDEC2413913D51778DD36aDE6H" TargetMode="External"/><Relationship Id="rId19" Type="http://schemas.openxmlformats.org/officeDocument/2006/relationships/hyperlink" Target="consultantplus://offline/ref=417E54090A3B4D9B2C92D50CC87D7C331F0A9CE3F6F85B55C816CE6E9A0061352DA982D918012EC9FA837A8279BFDEC2413913D51778DD36aDE6H" TargetMode="External"/><Relationship Id="rId31" Type="http://schemas.openxmlformats.org/officeDocument/2006/relationships/hyperlink" Target="consultantplus://offline/ref=417E54090A3B4D9B2C92D50CC87D7C331F0892E7F9F15B55C816CE6E9A0061352DA982D918012EC9F9837A8279BFDEC2413913D51778DD36aDE6H" TargetMode="External"/><Relationship Id="rId44" Type="http://schemas.openxmlformats.org/officeDocument/2006/relationships/hyperlink" Target="consultantplus://offline/ref=417E54090A3B4D9B2C92D50CC87D7C331F099DE9FEF65B55C816CE6E9A0061352DA982D918012EC9FA837A8279BFDEC2413913D51778DD36aDE6H" TargetMode="External"/><Relationship Id="rId52" Type="http://schemas.openxmlformats.org/officeDocument/2006/relationships/hyperlink" Target="consultantplus://offline/ref=417E54090A3B4D9B2C92D50CC87D7C331F099EE8FAF15B55C816CE6E9A0061352DA982D918012DCAFA837A8279BFDEC2413913D51778DD36aDE6H" TargetMode="External"/><Relationship Id="rId60" Type="http://schemas.openxmlformats.org/officeDocument/2006/relationships/hyperlink" Target="consultantplus://offline/ref=417E54090A3B4D9B2C92D50CC87D7C331F0899E1F6F45B55C816CE6E9A0061352DA982D9190626CDFB837A8279BFDEC2413913D51778DD36aDE6H" TargetMode="External"/><Relationship Id="rId65" Type="http://schemas.openxmlformats.org/officeDocument/2006/relationships/hyperlink" Target="consultantplus://offline/ref=417E54090A3B4D9B2C92D50CC87D7C331F0A9CE3F6F85B55C816CE6E9A0061352DA982D918012ECCF6837A8279BFDEC2413913D51778DD36aDE6H" TargetMode="External"/><Relationship Id="rId73" Type="http://schemas.openxmlformats.org/officeDocument/2006/relationships/hyperlink" Target="consultantplus://offline/ref=417E54090A3B4D9B2C92D50CC87D7C331F089DE1FBF75B55C816CE6E9A0061352DA982D918012EC8F9837A8279BFDEC2413913D51778DD36aDE6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17E54090A3B4D9B2C92D50CC87D7C331C0A9CE0FFF55B55C816CE6E9A0061352DA982D918012EC9FA837A8279BFDEC2413913D51778DD36aDE6H" TargetMode="External"/><Relationship Id="rId14" Type="http://schemas.openxmlformats.org/officeDocument/2006/relationships/hyperlink" Target="consultantplus://offline/ref=417E54090A3B4D9B2C92D50CC87D7C331C0C9BE8FFF45B55C816CE6E9A0061352DA982D918012EC9FA837A8279BFDEC2413913D51778DD36aDE6H" TargetMode="External"/><Relationship Id="rId22" Type="http://schemas.openxmlformats.org/officeDocument/2006/relationships/hyperlink" Target="consultantplus://offline/ref=417E54090A3B4D9B2C92D50CC87D7C331F0892E7F9F15B55C816CE6E9A0061352DA982D918012EC9FA837A8279BFDEC2413913D51778DD36aDE6H" TargetMode="External"/><Relationship Id="rId27" Type="http://schemas.openxmlformats.org/officeDocument/2006/relationships/hyperlink" Target="consultantplus://offline/ref=417E54090A3B4D9B2C92D50CC87D7C331F0998E5F9F45B55C816CE6E9A0061352DA982D918012CCEF9837A8279BFDEC2413913D51778DD36aDE6H" TargetMode="External"/><Relationship Id="rId30" Type="http://schemas.openxmlformats.org/officeDocument/2006/relationships/hyperlink" Target="consultantplus://offline/ref=417E54090A3B4D9B2C92D50CC87D7C331F0998E5F9F45B55C816CE6E9A0061352DA982D918012CC1F8837A8279BFDEC2413913D51778DD36aDE6H" TargetMode="External"/><Relationship Id="rId35" Type="http://schemas.openxmlformats.org/officeDocument/2006/relationships/hyperlink" Target="consultantplus://offline/ref=417E54090A3B4D9B2C92D50CC87D7C331F0A99E1F8F05B55C816CE6E9A0061352DA982D918012ECBFE837A8279BFDEC2413913D51778DD36aDE6H" TargetMode="External"/><Relationship Id="rId43" Type="http://schemas.openxmlformats.org/officeDocument/2006/relationships/hyperlink" Target="consultantplus://offline/ref=417E54090A3B4D9B2C92D50CC87D7C331F099BE9FDF35B55C816CE6E9A0061352DA982D918012EC9FA837A8279BFDEC2413913D51778DD36aDE6H" TargetMode="External"/><Relationship Id="rId48" Type="http://schemas.openxmlformats.org/officeDocument/2006/relationships/hyperlink" Target="consultantplus://offline/ref=417E54090A3B4D9B2C92D50CC87D7C331F0998E5F9F45B55C816CE6E9A0061352DA982D918012CCEF8837A8279BFDEC2413913D51778DD36aDE6H" TargetMode="External"/><Relationship Id="rId56" Type="http://schemas.openxmlformats.org/officeDocument/2006/relationships/hyperlink" Target="consultantplus://offline/ref=417E54090A3B4D9B2C92D50CC87D7C331F099EE8FAF15B55C816CE6E9A0061352DA982D918012DCAFA837A8279BFDEC2413913D51778DD36aDE6H" TargetMode="External"/><Relationship Id="rId64" Type="http://schemas.openxmlformats.org/officeDocument/2006/relationships/hyperlink" Target="consultantplus://offline/ref=417E54090A3B4D9B2C92D50CC87D7C331F0A9CE3F6F85B55C816CE6E9A0061352DA982D918012ECCF8837A8279BFDEC2413913D51778DD36aDE6H" TargetMode="External"/><Relationship Id="rId69" Type="http://schemas.openxmlformats.org/officeDocument/2006/relationships/hyperlink" Target="consultantplus://offline/ref=417E54090A3B4D9B2C92D50CC87D7C331F089DE1FBF75B55C816CE6E9A0061352DA982D918012EC8FE837A8279BFDEC2413913D51778DD36aDE6H" TargetMode="External"/><Relationship Id="rId77" Type="http://schemas.openxmlformats.org/officeDocument/2006/relationships/theme" Target="theme/theme1.xml"/><Relationship Id="rId8" Type="http://schemas.openxmlformats.org/officeDocument/2006/relationships/hyperlink" Target="consultantplus://offline/ref=417E54090A3B4D9B2C92D50CC87D7C3314099AE8F6FA065FC04FC26C9D0F3E222AE08ED818012ECCF4DC7F9768E7D3C65B2710C80B7ADFa3E5H" TargetMode="External"/><Relationship Id="rId51" Type="http://schemas.openxmlformats.org/officeDocument/2006/relationships/hyperlink" Target="consultantplus://offline/ref=417E54090A3B4D9B2C92D50CC87D7C331F0998E5F9F45B55C816CE6E9A0061352DA982D918012CCEF6837A8279BFDEC2413913D51778DD36aDE6H" TargetMode="External"/><Relationship Id="rId72" Type="http://schemas.openxmlformats.org/officeDocument/2006/relationships/hyperlink" Target="consultantplus://offline/ref=417E54090A3B4D9B2C92D50CC87D7C331F0998E5F9F45B55C816CE6E9A0061352DA982D918012CCEF9837A8279BFDEC2413913D51778DD36aDE6H" TargetMode="External"/><Relationship Id="rId3" Type="http://schemas.openxmlformats.org/officeDocument/2006/relationships/webSettings" Target="webSettings.xml"/><Relationship Id="rId12" Type="http://schemas.openxmlformats.org/officeDocument/2006/relationships/hyperlink" Target="consultantplus://offline/ref=417E54090A3B4D9B2C92D50CC87D7C331C0E98E4FDF35B55C816CE6E9A0061352DA982D918012EC9FA837A8279BFDEC2413913D51778DD36aDE6H" TargetMode="External"/><Relationship Id="rId17" Type="http://schemas.openxmlformats.org/officeDocument/2006/relationships/hyperlink" Target="consultantplus://offline/ref=417E54090A3B4D9B2C92D50CC87D7C331C0399E7FFF95B55C816CE6E9A0061352DA982D918012EC9FA837A8279BFDEC2413913D51778DD36aDE6H" TargetMode="External"/><Relationship Id="rId25" Type="http://schemas.openxmlformats.org/officeDocument/2006/relationships/hyperlink" Target="consultantplus://offline/ref=417E54090A3B4D9B2C92D50CC87D7C331F099DE9FEF65B55C816CE6E9A0061352DA982D918012EC9FA837A8279BFDEC2413913D51778DD36aDE6H" TargetMode="External"/><Relationship Id="rId33" Type="http://schemas.openxmlformats.org/officeDocument/2006/relationships/hyperlink" Target="consultantplus://offline/ref=417E54090A3B4D9B2C92D50CC87D7C331F0892E7F9F15B55C816CE6E9A0061352DA982D918012EC9F7837A8279BFDEC2413913D51778DD36aDE6H" TargetMode="External"/><Relationship Id="rId38" Type="http://schemas.openxmlformats.org/officeDocument/2006/relationships/hyperlink" Target="consultantplus://offline/ref=417E54090A3B4D9B2C92D50CC87D7C331F0A99E1F8F05B55C816CE6E9A0061352DA982D918012ECBFB837A8279BFDEC2413913D51778DD36aDE6H" TargetMode="External"/><Relationship Id="rId46" Type="http://schemas.openxmlformats.org/officeDocument/2006/relationships/hyperlink" Target="consultantplus://offline/ref=417E54090A3B4D9B2C92D50CC87D7C331F0A9CE3F6F85B55C816CE6E9A0061352DA982D918012EC8FD837A8279BFDEC2413913D51778DD36aDE6H" TargetMode="External"/><Relationship Id="rId59" Type="http://schemas.openxmlformats.org/officeDocument/2006/relationships/hyperlink" Target="consultantplus://offline/ref=417E54090A3B4D9B2C92D50CC87D7C331F099EE8FAF15B55C816CE6E9A0061352DA982D918012DCAFA837A8279BFDEC2413913D51778DD36aDE6H" TargetMode="External"/><Relationship Id="rId67" Type="http://schemas.openxmlformats.org/officeDocument/2006/relationships/hyperlink" Target="consultantplus://offline/ref=417E54090A3B4D9B2C92D50CC87D7C331F099BE9FDF35B55C816CE6E9A0061352DA982D918012EC9F8837A8279BFDEC2413913D51778DD36aDE6H" TargetMode="External"/><Relationship Id="rId20" Type="http://schemas.openxmlformats.org/officeDocument/2006/relationships/hyperlink" Target="consultantplus://offline/ref=417E54090A3B4D9B2C92D50CC87D7C331F0898E5F8F95B55C816CE6E9A0061352DA982D918012EC9FA837A8279BFDEC2413913D51778DD36aDE6H" TargetMode="External"/><Relationship Id="rId41" Type="http://schemas.openxmlformats.org/officeDocument/2006/relationships/hyperlink" Target="consultantplus://offline/ref=417E54090A3B4D9B2C92D50CC87D7C331F089DE1FBF75B55C816CE6E9A0061352DA982D918012EC9FA837A8279BFDEC2413913D51778DD36aDE6H" TargetMode="External"/><Relationship Id="rId54" Type="http://schemas.openxmlformats.org/officeDocument/2006/relationships/hyperlink" Target="consultantplus://offline/ref=417E54090A3B4D9B2C92D406C87D7C331E0D9BE2FDF45B55C816CE6E9A0061353FA9DAD5180530C9FC962CD33FaEEBH" TargetMode="External"/><Relationship Id="rId62" Type="http://schemas.openxmlformats.org/officeDocument/2006/relationships/hyperlink" Target="consultantplus://offline/ref=417E54090A3B4D9B2C92D406C87D7C331E0F93E9FAF15B55C816CE6E9A0061353FA9DAD5180530C9FC962CD33FaEEBH" TargetMode="External"/><Relationship Id="rId70" Type="http://schemas.openxmlformats.org/officeDocument/2006/relationships/hyperlink" Target="consultantplus://offline/ref=417E54090A3B4D9B2C92D50CC87D7C331F0998E5F9F45B55C816CE6E9A0061352DA982D918012CCEF9837A8279BFDEC2413913D51778DD36aDE6H" TargetMode="External"/><Relationship Id="rId75" Type="http://schemas.openxmlformats.org/officeDocument/2006/relationships/hyperlink" Target="consultantplus://offline/ref=417E54090A3B4D9B2C92D50CC87D7C331F0998E5F9F45B55C816CE6E9A0061352DA982D9180126CFF6837A8279BFDEC2413913D51778DD36aDE6H" TargetMode="External"/><Relationship Id="rId1" Type="http://schemas.openxmlformats.org/officeDocument/2006/relationships/styles" Target="styles.xml"/><Relationship Id="rId6" Type="http://schemas.openxmlformats.org/officeDocument/2006/relationships/hyperlink" Target="consultantplus://offline/ref=417E54090A3B4D9B2C92D50CC87D7C331A0F93E3FDFA065FC04FC26C9D0F3E222AE08ED818012ECCF4DC7F9768E7D3C65B2710C80B7ADFa3E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6664</Words>
  <Characters>37987</Characters>
  <Application>Microsoft Office Word</Application>
  <DocSecurity>0</DocSecurity>
  <Lines>316</Lines>
  <Paragraphs>89</Paragraphs>
  <ScaleCrop>false</ScaleCrop>
  <Company/>
  <LinksUpToDate>false</LinksUpToDate>
  <CharactersWithSpaces>44562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2021-03-04T07:04:00Z</dcterms:created>
  <dcterms:modified xsi:type="dcterms:W3CDTF">2021-03-04T07:05:00Z</dcterms:modified>
</cp:coreProperties>
</file>